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D22C4" w14:textId="21D3CD6E" w:rsidR="00EF5574" w:rsidRPr="000E0E3D" w:rsidRDefault="00964CDB" w:rsidP="00EF5574">
      <w:pPr>
        <w:spacing w:after="120"/>
        <w:jc w:val="center"/>
        <w:rPr>
          <w:rFonts w:cs="Calibri"/>
          <w:b/>
          <w:sz w:val="28"/>
          <w:szCs w:val="28"/>
        </w:rPr>
      </w:pPr>
      <w:bookmarkStart w:id="0" w:name="_Hlk481495486"/>
      <w:r w:rsidRPr="000E0E3D">
        <w:rPr>
          <w:rFonts w:cs="Calibri"/>
          <w:b/>
          <w:sz w:val="28"/>
          <w:szCs w:val="28"/>
        </w:rPr>
        <w:t xml:space="preserve">Draper® </w:t>
      </w:r>
      <w:r w:rsidR="000E0E3D" w:rsidRPr="000E0E3D">
        <w:rPr>
          <w:rFonts w:cs="Calibri"/>
          <w:b/>
          <w:sz w:val="28"/>
          <w:szCs w:val="28"/>
        </w:rPr>
        <w:t>Names Director of Business Development for Motorized Solar Solutions</w:t>
      </w:r>
    </w:p>
    <w:p w14:paraId="27B4591E" w14:textId="0B90389B" w:rsidR="000E0E3D" w:rsidRPr="000E0E3D" w:rsidRDefault="000C7326" w:rsidP="000E0E3D">
      <w:pPr>
        <w:spacing w:after="120"/>
        <w:rPr>
          <w:rFonts w:cs="Calibri"/>
        </w:rPr>
      </w:pPr>
      <w:r w:rsidRPr="00406F96">
        <w:rPr>
          <w:rFonts w:cs="Calibri"/>
          <w:b/>
        </w:rPr>
        <w:t>(Spiceland, Ind.)</w:t>
      </w:r>
      <w:r w:rsidR="00C34A97" w:rsidRPr="00406F96">
        <w:rPr>
          <w:rFonts w:cs="Calibri"/>
          <w:b/>
        </w:rPr>
        <w:t xml:space="preserve"> </w:t>
      </w:r>
      <w:r w:rsidR="00C101A0">
        <w:rPr>
          <w:rFonts w:cs="Calibri"/>
          <w:b/>
        </w:rPr>
        <w:t>–</w:t>
      </w:r>
      <w:r w:rsidR="00802D91" w:rsidRPr="00802D91">
        <w:rPr>
          <w:rFonts w:cs="Calibri"/>
        </w:rPr>
        <w:t xml:space="preserve"> </w:t>
      </w:r>
      <w:r w:rsidR="000E0E3D" w:rsidRPr="000E0E3D">
        <w:rPr>
          <w:rFonts w:cs="Calibri"/>
        </w:rPr>
        <w:t xml:space="preserve">Window shade automation is becoming a key tool in building performance. To help </w:t>
      </w:r>
      <w:r w:rsidR="0011578C">
        <w:rPr>
          <w:rFonts w:cs="Calibri"/>
        </w:rPr>
        <w:t>support</w:t>
      </w:r>
      <w:r w:rsidR="000E0E3D" w:rsidRPr="000E0E3D">
        <w:rPr>
          <w:rFonts w:cs="Calibri"/>
        </w:rPr>
        <w:t xml:space="preserve"> this trend Draper has announced a new director of business development–motorized solar solutions.</w:t>
      </w:r>
    </w:p>
    <w:p w14:paraId="4CCB91CA" w14:textId="77777777" w:rsidR="000E0E3D" w:rsidRPr="000E0E3D" w:rsidRDefault="000E0E3D" w:rsidP="000E0E3D">
      <w:pPr>
        <w:spacing w:after="120"/>
        <w:rPr>
          <w:rFonts w:cs="Calibri"/>
        </w:rPr>
      </w:pPr>
      <w:r w:rsidRPr="000E0E3D">
        <w:rPr>
          <w:rFonts w:cs="Calibri"/>
        </w:rPr>
        <w:t>Tyson McDonald will oversee strategic initiatives regarding solar control motorization and automation solutions. That will include Draper brand positioning for motorized solutions, market analysis and strategic sales planning, product development, and new market/channel development.</w:t>
      </w:r>
    </w:p>
    <w:p w14:paraId="38A4CD92" w14:textId="22FC602C" w:rsidR="000E0E3D" w:rsidRPr="000E0E3D" w:rsidRDefault="004713F5" w:rsidP="000E0E3D">
      <w:pPr>
        <w:spacing w:after="120"/>
        <w:rPr>
          <w:rFonts w:cs="Calibri"/>
        </w:rPr>
      </w:pPr>
      <w:r>
        <w:rPr>
          <w:rFonts w:cs="Calibri"/>
        </w:rPr>
        <w:t>“I’m really excited about this new opportunity,” McDonald said. “The shade automation</w:t>
      </w:r>
      <w:r w:rsidR="0011578C">
        <w:rPr>
          <w:rFonts w:cs="Calibri"/>
        </w:rPr>
        <w:t xml:space="preserve"> market</w:t>
      </w:r>
      <w:r>
        <w:rPr>
          <w:rFonts w:cs="Calibri"/>
        </w:rPr>
        <w:t xml:space="preserve"> is growing</w:t>
      </w:r>
      <w:r w:rsidR="0011578C">
        <w:rPr>
          <w:rFonts w:cs="Calibri"/>
        </w:rPr>
        <w:t>,</w:t>
      </w:r>
      <w:r>
        <w:rPr>
          <w:rFonts w:cs="Calibri"/>
        </w:rPr>
        <w:t xml:space="preserve"> and I hope to use my </w:t>
      </w:r>
      <w:r w:rsidR="0011578C">
        <w:rPr>
          <w:rFonts w:cs="Calibri"/>
        </w:rPr>
        <w:t xml:space="preserve">experience and </w:t>
      </w:r>
      <w:r>
        <w:rPr>
          <w:rFonts w:cs="Calibri"/>
        </w:rPr>
        <w:t xml:space="preserve">expertise </w:t>
      </w:r>
      <w:r w:rsidR="0011578C">
        <w:rPr>
          <w:rFonts w:cs="Calibri"/>
        </w:rPr>
        <w:t>to help</w:t>
      </w:r>
      <w:r>
        <w:rPr>
          <w:rFonts w:cs="Calibri"/>
        </w:rPr>
        <w:t xml:space="preserve"> Draper </w:t>
      </w:r>
      <w:r w:rsidR="0011578C">
        <w:rPr>
          <w:rFonts w:cs="Calibri"/>
        </w:rPr>
        <w:t xml:space="preserve">continue to provide innovative </w:t>
      </w:r>
      <w:r>
        <w:rPr>
          <w:rFonts w:cs="Calibri"/>
        </w:rPr>
        <w:t xml:space="preserve">solutions </w:t>
      </w:r>
      <w:r w:rsidR="0011578C">
        <w:rPr>
          <w:rFonts w:cs="Calibri"/>
        </w:rPr>
        <w:t>that allow</w:t>
      </w:r>
      <w:r>
        <w:rPr>
          <w:rFonts w:cs="Calibri"/>
        </w:rPr>
        <w:t xml:space="preserve"> buildings be more productive and perform better.”</w:t>
      </w:r>
      <w:bookmarkStart w:id="1" w:name="_GoBack"/>
      <w:bookmarkEnd w:id="1"/>
    </w:p>
    <w:p w14:paraId="6B4A645C" w14:textId="3769FA03" w:rsidR="000E0E3D" w:rsidRPr="000E0E3D" w:rsidRDefault="000E0E3D" w:rsidP="000E0E3D">
      <w:pPr>
        <w:spacing w:after="120"/>
        <w:rPr>
          <w:rFonts w:cs="Calibri"/>
        </w:rPr>
      </w:pPr>
      <w:r w:rsidRPr="000E0E3D">
        <w:rPr>
          <w:rFonts w:cs="Calibri"/>
        </w:rPr>
        <w:t xml:space="preserve">For the past three years, </w:t>
      </w:r>
      <w:r w:rsidR="004713F5">
        <w:rPr>
          <w:rFonts w:cs="Calibri"/>
        </w:rPr>
        <w:t>McDonald</w:t>
      </w:r>
      <w:r w:rsidRPr="000E0E3D">
        <w:rPr>
          <w:rFonts w:cs="Calibri"/>
        </w:rPr>
        <w:t xml:space="preserve"> has worked with Draper as a window shade automation specialist focused on commissioning large motorized projects, key dealer engagement, and high</w:t>
      </w:r>
      <w:r w:rsidR="004713F5">
        <w:rPr>
          <w:rFonts w:cs="Calibri"/>
        </w:rPr>
        <w:t>-</w:t>
      </w:r>
      <w:r w:rsidRPr="000E0E3D">
        <w:rPr>
          <w:rFonts w:cs="Calibri"/>
        </w:rPr>
        <w:t>level motorization training.</w:t>
      </w:r>
    </w:p>
    <w:p w14:paraId="32D5962B" w14:textId="4F1EC6B1" w:rsidR="000E0E3D" w:rsidRPr="000E0E3D" w:rsidRDefault="004713F5" w:rsidP="000E0E3D">
      <w:pPr>
        <w:spacing w:after="120"/>
        <w:rPr>
          <w:rFonts w:cs="Calibri"/>
        </w:rPr>
      </w:pPr>
      <w:r>
        <w:rPr>
          <w:rFonts w:cs="Calibri"/>
        </w:rPr>
        <w:t xml:space="preserve">“After working with Tyson these past few years, this seemed like a natural progression and the best use of his knowledge,” said </w:t>
      </w:r>
      <w:r w:rsidR="000E0E3D" w:rsidRPr="000E0E3D">
        <w:rPr>
          <w:rFonts w:cs="Calibri"/>
        </w:rPr>
        <w:t xml:space="preserve">Lee </w:t>
      </w:r>
      <w:r>
        <w:rPr>
          <w:rFonts w:cs="Calibri"/>
        </w:rPr>
        <w:t xml:space="preserve">Denhart, </w:t>
      </w:r>
      <w:r w:rsidR="0011578C">
        <w:rPr>
          <w:rFonts w:cs="Calibri"/>
        </w:rPr>
        <w:t>architectural</w:t>
      </w:r>
      <w:r>
        <w:rPr>
          <w:rFonts w:cs="Calibri"/>
        </w:rPr>
        <w:t xml:space="preserve"> market manager for Draper. “Tyson and the rest of our excellent team of shading automation specialists will be a great resource for architects, specifiers, dealers, and building maintenance professionals to get the most out of their facilities’ shading systems.”</w:t>
      </w:r>
    </w:p>
    <w:p w14:paraId="110710C5" w14:textId="08ED6ED6" w:rsidR="005415EE" w:rsidRDefault="004713F5" w:rsidP="000E0E3D">
      <w:pPr>
        <w:spacing w:after="120"/>
        <w:rPr>
          <w:rFonts w:cs="Calibri"/>
        </w:rPr>
      </w:pPr>
      <w:r>
        <w:rPr>
          <w:rFonts w:cs="Calibri"/>
        </w:rPr>
        <w:t>McDonald</w:t>
      </w:r>
      <w:r w:rsidR="000E0E3D" w:rsidRPr="000E0E3D">
        <w:rPr>
          <w:rFonts w:cs="Calibri"/>
        </w:rPr>
        <w:t xml:space="preserve"> will continue to live and work from Calgary, Canada. He can be reached at </w:t>
      </w:r>
      <w:r w:rsidR="000E0E3D" w:rsidRPr="000E0E3D">
        <w:rPr>
          <w:rFonts w:cs="Calibri"/>
          <w:b/>
          <w:bCs/>
        </w:rPr>
        <w:t>tyson.mcdonald@DraperInc.com</w:t>
      </w:r>
      <w:r w:rsidR="00934A63" w:rsidRPr="00934A63">
        <w:rPr>
          <w:rFonts w:cs="Calibri"/>
        </w:rPr>
        <w:t>.</w:t>
      </w:r>
    </w:p>
    <w:p w14:paraId="571B1913" w14:textId="77777777" w:rsidR="00934A63" w:rsidRDefault="00934A63" w:rsidP="00934A63">
      <w:pPr>
        <w:spacing w:after="120"/>
        <w:rPr>
          <w:rFonts w:cs="Calibri"/>
        </w:rPr>
      </w:pPr>
    </w:p>
    <w:p w14:paraId="459DE0FE" w14:textId="77777777" w:rsidR="00DF627F" w:rsidRDefault="00C34A97" w:rsidP="00E84530">
      <w:pPr>
        <w:spacing w:after="120"/>
        <w:rPr>
          <w:rFonts w:cs="Calibri"/>
          <w:b/>
        </w:rPr>
      </w:pPr>
      <w:r w:rsidRPr="00406F96">
        <w:rPr>
          <w:rFonts w:cs="Calibri"/>
          <w:b/>
          <w:u w:val="single"/>
        </w:rPr>
        <w:t>About Draper</w:t>
      </w:r>
      <w:r w:rsidRPr="00406F96">
        <w:rPr>
          <w:rFonts w:cs="Calibri"/>
          <w:b/>
          <w:u w:val="single"/>
        </w:rPr>
        <w:br/>
      </w:r>
      <w:r w:rsidR="00802D91" w:rsidRPr="00E84530">
        <w:rPr>
          <w:rFonts w:cs="Calibri"/>
        </w:rPr>
        <w:t xml:space="preserve">Based in Spiceland, Indiana, Draper has manufactured custom window shading solutions since 1902. Our products reflect sunlight and heat and reduce or eliminate glare. We work with architects and designers on flexible and scalable solutions for interior, exterior, and dual facade applications that allow you to control natural light, manage solar heat gain, reduce energy costs, and improve employee productivity and comfort. To learn more about Draper, visit </w:t>
      </w:r>
      <w:hyperlink r:id="rId10" w:history="1">
        <w:r w:rsidR="00802D91" w:rsidRPr="009E714A">
          <w:rPr>
            <w:rStyle w:val="Hyperlink"/>
            <w:rFonts w:cs="Calibri"/>
          </w:rPr>
          <w:t>www.draperinc.com</w:t>
        </w:r>
      </w:hyperlink>
      <w:r w:rsidR="00E84530" w:rsidRPr="00E84530">
        <w:rPr>
          <w:rFonts w:cs="Calibri"/>
        </w:rPr>
        <w:t>.</w:t>
      </w:r>
      <w:r w:rsidR="00027080" w:rsidRPr="00406F96">
        <w:rPr>
          <w:rFonts w:cs="Calibri"/>
        </w:rPr>
        <w:br/>
      </w:r>
      <w:r w:rsidR="00DF627F" w:rsidRPr="00406F96">
        <w:rPr>
          <w:rFonts w:cs="Calibri"/>
        </w:rPr>
        <w:br/>
      </w:r>
      <w:r w:rsidR="00DF627F" w:rsidRPr="00406F96">
        <w:rPr>
          <w:rFonts w:cs="Calibri"/>
          <w:b/>
        </w:rPr>
        <w:t>Media Contact:</w:t>
      </w:r>
      <w:r w:rsidR="00DF627F" w:rsidRPr="00406F96">
        <w:rPr>
          <w:rFonts w:cs="Calibri"/>
          <w:b/>
        </w:rPr>
        <w:br/>
      </w:r>
      <w:bookmarkEnd w:id="0"/>
      <w:r w:rsidR="00DF627F" w:rsidRPr="00406F96">
        <w:rPr>
          <w:rFonts w:cs="Calibri"/>
        </w:rPr>
        <w:t>Terry Coffey</w:t>
      </w:r>
      <w:r w:rsidR="00E84530">
        <w:rPr>
          <w:rFonts w:cs="Calibri"/>
        </w:rPr>
        <w:br/>
      </w:r>
      <w:r w:rsidR="00DF627F" w:rsidRPr="00406F96">
        <w:rPr>
          <w:rFonts w:cs="Calibri"/>
        </w:rPr>
        <w:t>Phone:</w:t>
      </w:r>
      <w:r w:rsidR="00DF627F" w:rsidRPr="00406F96">
        <w:rPr>
          <w:rFonts w:cs="Calibri"/>
        </w:rPr>
        <w:tab/>
        <w:t>765-856-1230</w:t>
      </w:r>
      <w:r w:rsidR="00E84530">
        <w:rPr>
          <w:rFonts w:cs="Calibri"/>
        </w:rPr>
        <w:br/>
      </w:r>
      <w:r w:rsidR="00DF627F" w:rsidRPr="00406F96">
        <w:rPr>
          <w:rFonts w:cs="Calibri"/>
        </w:rPr>
        <w:t>E-mail:</w:t>
      </w:r>
      <w:r w:rsidR="00DF627F" w:rsidRPr="00406F96">
        <w:rPr>
          <w:rFonts w:cs="Calibri"/>
        </w:rPr>
        <w:tab/>
      </w:r>
      <w:hyperlink r:id="rId11" w:history="1">
        <w:r w:rsidR="00E84530" w:rsidRPr="009E714A">
          <w:rPr>
            <w:rStyle w:val="Hyperlink"/>
            <w:rFonts w:cs="Calibri"/>
            <w:b/>
          </w:rPr>
          <w:t>tcoffey@draperinc.com</w:t>
        </w:r>
      </w:hyperlink>
      <w:r w:rsidR="00E84530">
        <w:rPr>
          <w:rFonts w:cs="Calibri"/>
          <w:b/>
        </w:rPr>
        <w:br/>
      </w:r>
      <w:r w:rsidR="00DF627F" w:rsidRPr="00406F96">
        <w:rPr>
          <w:rFonts w:cs="Calibri"/>
        </w:rPr>
        <w:t xml:space="preserve">Website: </w:t>
      </w:r>
      <w:hyperlink r:id="rId12" w:history="1">
        <w:r w:rsidR="00E84530" w:rsidRPr="009E714A">
          <w:rPr>
            <w:rStyle w:val="Hyperlink"/>
            <w:rFonts w:cs="Calibri"/>
            <w:b/>
          </w:rPr>
          <w:t>www.draperinc.com</w:t>
        </w:r>
      </w:hyperlink>
    </w:p>
    <w:sectPr w:rsidR="00DF627F" w:rsidSect="0091467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B1E7D" w14:textId="77777777" w:rsidR="00880459" w:rsidRDefault="00880459" w:rsidP="000B2DAE">
      <w:pPr>
        <w:spacing w:after="0" w:line="240" w:lineRule="auto"/>
      </w:pPr>
      <w:r>
        <w:separator/>
      </w:r>
    </w:p>
  </w:endnote>
  <w:endnote w:type="continuationSeparator" w:id="0">
    <w:p w14:paraId="4EDE0137" w14:textId="77777777" w:rsidR="00880459" w:rsidRDefault="00880459" w:rsidP="000B2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B665B" w14:textId="77777777" w:rsidR="000B2DAE" w:rsidRPr="000B2DAE" w:rsidRDefault="000B2DAE" w:rsidP="000B2DAE">
    <w:pPr>
      <w:pStyle w:val="Footer"/>
      <w:jc w:val="center"/>
      <w:rPr>
        <w:rFonts w:ascii="Times New Roman" w:hAnsi="Times New Roman"/>
      </w:rPr>
    </w:pPr>
    <w:r w:rsidRPr="000B2DAE">
      <w:rPr>
        <w:rFonts w:ascii="Times New Roman" w:hAnsi="Times New Roman"/>
      </w:rPr>
      <w:t xml:space="preserve">Draper Inc. – </w:t>
    </w:r>
    <w:hyperlink r:id="rId1" w:history="1">
      <w:r w:rsidRPr="000B2DAE">
        <w:rPr>
          <w:rStyle w:val="Hyperlink"/>
          <w:rFonts w:ascii="Times New Roman" w:hAnsi="Times New Roman"/>
        </w:rPr>
        <w:t>www.draper.com</w:t>
      </w:r>
    </w:hyperlink>
    <w:r w:rsidRPr="000B2DAE">
      <w:rPr>
        <w:rFonts w:ascii="Times New Roman" w:hAnsi="Times New Roman"/>
      </w:rPr>
      <w:t xml:space="preserve"> – 411 S. Pearl St. Spiceland, 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4AF24" w14:textId="77777777" w:rsidR="00880459" w:rsidRDefault="00880459" w:rsidP="000B2DAE">
      <w:pPr>
        <w:spacing w:after="0" w:line="240" w:lineRule="auto"/>
      </w:pPr>
      <w:r>
        <w:separator/>
      </w:r>
    </w:p>
  </w:footnote>
  <w:footnote w:type="continuationSeparator" w:id="0">
    <w:p w14:paraId="174EF42A" w14:textId="77777777" w:rsidR="00880459" w:rsidRDefault="00880459" w:rsidP="000B2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0AC72" w14:textId="1466D7BA" w:rsidR="00406F96" w:rsidRDefault="000E0E3D">
    <w:pPr>
      <w:pStyle w:val="Header"/>
    </w:pPr>
    <w:r>
      <w:rPr>
        <w:noProof/>
      </w:rPr>
      <w:drawing>
        <wp:anchor distT="0" distB="0" distL="114300" distR="114300" simplePos="0" relativeHeight="251657728" behindDoc="1" locked="0" layoutInCell="1" allowOverlap="1" wp14:anchorId="74E21CAC" wp14:editId="65B2B8C2">
          <wp:simplePos x="0" y="0"/>
          <wp:positionH relativeFrom="page">
            <wp:posOffset>421640</wp:posOffset>
          </wp:positionH>
          <wp:positionV relativeFrom="paragraph">
            <wp:posOffset>-345440</wp:posOffset>
          </wp:positionV>
          <wp:extent cx="2999740" cy="99885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740" cy="998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F45D3E" w14:textId="77777777" w:rsidR="000B2DAE" w:rsidRDefault="000B2D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24F3D"/>
    <w:multiLevelType w:val="hybridMultilevel"/>
    <w:tmpl w:val="24DE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B010F"/>
    <w:multiLevelType w:val="hybridMultilevel"/>
    <w:tmpl w:val="B084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6A6FBD"/>
    <w:multiLevelType w:val="hybridMultilevel"/>
    <w:tmpl w:val="EF0E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150"/>
    <w:rsid w:val="00004416"/>
    <w:rsid w:val="0000623E"/>
    <w:rsid w:val="000108C3"/>
    <w:rsid w:val="000120A9"/>
    <w:rsid w:val="00012F50"/>
    <w:rsid w:val="00016ED5"/>
    <w:rsid w:val="00017646"/>
    <w:rsid w:val="00027080"/>
    <w:rsid w:val="00036EF6"/>
    <w:rsid w:val="00040A07"/>
    <w:rsid w:val="00062D2D"/>
    <w:rsid w:val="000639A2"/>
    <w:rsid w:val="000671BD"/>
    <w:rsid w:val="00074BAB"/>
    <w:rsid w:val="000A6F39"/>
    <w:rsid w:val="000B2DAE"/>
    <w:rsid w:val="000B4D47"/>
    <w:rsid w:val="000B7F36"/>
    <w:rsid w:val="000C2A3B"/>
    <w:rsid w:val="000C4A91"/>
    <w:rsid w:val="000C7326"/>
    <w:rsid w:val="000C7DE2"/>
    <w:rsid w:val="000D16C4"/>
    <w:rsid w:val="000D1C23"/>
    <w:rsid w:val="000D7E90"/>
    <w:rsid w:val="000E0E3D"/>
    <w:rsid w:val="0011578C"/>
    <w:rsid w:val="00146E99"/>
    <w:rsid w:val="00162F79"/>
    <w:rsid w:val="0016405A"/>
    <w:rsid w:val="00167970"/>
    <w:rsid w:val="001801AB"/>
    <w:rsid w:val="00185B40"/>
    <w:rsid w:val="00187AC7"/>
    <w:rsid w:val="001963BD"/>
    <w:rsid w:val="001C29A7"/>
    <w:rsid w:val="001D1E2B"/>
    <w:rsid w:val="001E2E8C"/>
    <w:rsid w:val="001F0072"/>
    <w:rsid w:val="002001C7"/>
    <w:rsid w:val="002013EB"/>
    <w:rsid w:val="00203BDE"/>
    <w:rsid w:val="00232052"/>
    <w:rsid w:val="0026475E"/>
    <w:rsid w:val="00270ACD"/>
    <w:rsid w:val="0027145F"/>
    <w:rsid w:val="00273D85"/>
    <w:rsid w:val="00280434"/>
    <w:rsid w:val="002905F5"/>
    <w:rsid w:val="00292967"/>
    <w:rsid w:val="00297C31"/>
    <w:rsid w:val="002A16D9"/>
    <w:rsid w:val="002A35E3"/>
    <w:rsid w:val="002B257E"/>
    <w:rsid w:val="002C5941"/>
    <w:rsid w:val="002F6ACA"/>
    <w:rsid w:val="00302567"/>
    <w:rsid w:val="00303AFF"/>
    <w:rsid w:val="0032652B"/>
    <w:rsid w:val="00330DA1"/>
    <w:rsid w:val="00337F57"/>
    <w:rsid w:val="00361670"/>
    <w:rsid w:val="003A2963"/>
    <w:rsid w:val="003B23FE"/>
    <w:rsid w:val="003B55DC"/>
    <w:rsid w:val="003D2E33"/>
    <w:rsid w:val="003D37A5"/>
    <w:rsid w:val="003E0BDD"/>
    <w:rsid w:val="003E18DF"/>
    <w:rsid w:val="003E60A9"/>
    <w:rsid w:val="00406F96"/>
    <w:rsid w:val="00415B3C"/>
    <w:rsid w:val="004437AC"/>
    <w:rsid w:val="00447306"/>
    <w:rsid w:val="00455522"/>
    <w:rsid w:val="00455F8E"/>
    <w:rsid w:val="00463E6F"/>
    <w:rsid w:val="004713F5"/>
    <w:rsid w:val="004829C6"/>
    <w:rsid w:val="004975FF"/>
    <w:rsid w:val="004A2529"/>
    <w:rsid w:val="004C6099"/>
    <w:rsid w:val="004D53AB"/>
    <w:rsid w:val="004E2BAE"/>
    <w:rsid w:val="00506609"/>
    <w:rsid w:val="00517BAF"/>
    <w:rsid w:val="00520A43"/>
    <w:rsid w:val="00523933"/>
    <w:rsid w:val="00524D73"/>
    <w:rsid w:val="0052539F"/>
    <w:rsid w:val="00530019"/>
    <w:rsid w:val="00537D25"/>
    <w:rsid w:val="005415EE"/>
    <w:rsid w:val="0054446B"/>
    <w:rsid w:val="00557844"/>
    <w:rsid w:val="005961ED"/>
    <w:rsid w:val="005A175B"/>
    <w:rsid w:val="005A7D08"/>
    <w:rsid w:val="005B7F19"/>
    <w:rsid w:val="005D2202"/>
    <w:rsid w:val="005D597D"/>
    <w:rsid w:val="0062628D"/>
    <w:rsid w:val="00630914"/>
    <w:rsid w:val="00652614"/>
    <w:rsid w:val="00653918"/>
    <w:rsid w:val="00655087"/>
    <w:rsid w:val="00660575"/>
    <w:rsid w:val="006B666F"/>
    <w:rsid w:val="006B6C70"/>
    <w:rsid w:val="006B6CFD"/>
    <w:rsid w:val="006E0BD8"/>
    <w:rsid w:val="006F0D40"/>
    <w:rsid w:val="00723064"/>
    <w:rsid w:val="00737429"/>
    <w:rsid w:val="00761B88"/>
    <w:rsid w:val="00763678"/>
    <w:rsid w:val="007A5531"/>
    <w:rsid w:val="007C4FB1"/>
    <w:rsid w:val="007D7E78"/>
    <w:rsid w:val="007F6F9B"/>
    <w:rsid w:val="00802D91"/>
    <w:rsid w:val="00823680"/>
    <w:rsid w:val="00826BEF"/>
    <w:rsid w:val="00826C88"/>
    <w:rsid w:val="008273B8"/>
    <w:rsid w:val="00827820"/>
    <w:rsid w:val="00827E55"/>
    <w:rsid w:val="00850F1E"/>
    <w:rsid w:val="00852090"/>
    <w:rsid w:val="008620D0"/>
    <w:rsid w:val="00880459"/>
    <w:rsid w:val="00892534"/>
    <w:rsid w:val="008A1B20"/>
    <w:rsid w:val="008A2456"/>
    <w:rsid w:val="008C31EF"/>
    <w:rsid w:val="008D0ED2"/>
    <w:rsid w:val="008E59A5"/>
    <w:rsid w:val="00901C88"/>
    <w:rsid w:val="00913DA7"/>
    <w:rsid w:val="00914676"/>
    <w:rsid w:val="00931A55"/>
    <w:rsid w:val="0093376D"/>
    <w:rsid w:val="00934A63"/>
    <w:rsid w:val="0094373E"/>
    <w:rsid w:val="00961EF6"/>
    <w:rsid w:val="00964CDB"/>
    <w:rsid w:val="00974702"/>
    <w:rsid w:val="0097621C"/>
    <w:rsid w:val="0098065D"/>
    <w:rsid w:val="00984B7F"/>
    <w:rsid w:val="009919C1"/>
    <w:rsid w:val="009932C3"/>
    <w:rsid w:val="009A3A79"/>
    <w:rsid w:val="009B3072"/>
    <w:rsid w:val="009B4C61"/>
    <w:rsid w:val="009B71C3"/>
    <w:rsid w:val="009F0B9D"/>
    <w:rsid w:val="009F0CF0"/>
    <w:rsid w:val="00A271E3"/>
    <w:rsid w:val="00A51C70"/>
    <w:rsid w:val="00A63C09"/>
    <w:rsid w:val="00AA4800"/>
    <w:rsid w:val="00AA4DCE"/>
    <w:rsid w:val="00AA53F9"/>
    <w:rsid w:val="00AB0E2C"/>
    <w:rsid w:val="00B0251A"/>
    <w:rsid w:val="00B24BE3"/>
    <w:rsid w:val="00B37133"/>
    <w:rsid w:val="00B418EA"/>
    <w:rsid w:val="00B44210"/>
    <w:rsid w:val="00B44AB9"/>
    <w:rsid w:val="00B57C1C"/>
    <w:rsid w:val="00B678F1"/>
    <w:rsid w:val="00B85781"/>
    <w:rsid w:val="00B95EF0"/>
    <w:rsid w:val="00BA12EA"/>
    <w:rsid w:val="00BC3B28"/>
    <w:rsid w:val="00C05F07"/>
    <w:rsid w:val="00C101A0"/>
    <w:rsid w:val="00C21145"/>
    <w:rsid w:val="00C23F3F"/>
    <w:rsid w:val="00C24F69"/>
    <w:rsid w:val="00C34A97"/>
    <w:rsid w:val="00C376A5"/>
    <w:rsid w:val="00C540B1"/>
    <w:rsid w:val="00C56E54"/>
    <w:rsid w:val="00C74A78"/>
    <w:rsid w:val="00C80FFE"/>
    <w:rsid w:val="00C86A21"/>
    <w:rsid w:val="00C940F1"/>
    <w:rsid w:val="00CC6AB2"/>
    <w:rsid w:val="00CC6D8D"/>
    <w:rsid w:val="00CD0E38"/>
    <w:rsid w:val="00CD1862"/>
    <w:rsid w:val="00CD54FA"/>
    <w:rsid w:val="00D04462"/>
    <w:rsid w:val="00D17B9D"/>
    <w:rsid w:val="00D7357B"/>
    <w:rsid w:val="00D942E8"/>
    <w:rsid w:val="00DB4BE8"/>
    <w:rsid w:val="00DD1541"/>
    <w:rsid w:val="00DE2D31"/>
    <w:rsid w:val="00DE35CD"/>
    <w:rsid w:val="00DE61BB"/>
    <w:rsid w:val="00DF0DD7"/>
    <w:rsid w:val="00DF627F"/>
    <w:rsid w:val="00E20036"/>
    <w:rsid w:val="00E2780D"/>
    <w:rsid w:val="00E541A4"/>
    <w:rsid w:val="00E66200"/>
    <w:rsid w:val="00E84530"/>
    <w:rsid w:val="00E9246A"/>
    <w:rsid w:val="00E95B54"/>
    <w:rsid w:val="00E96706"/>
    <w:rsid w:val="00EB3150"/>
    <w:rsid w:val="00EB564A"/>
    <w:rsid w:val="00EB6EBF"/>
    <w:rsid w:val="00EC450A"/>
    <w:rsid w:val="00EC7C01"/>
    <w:rsid w:val="00ED46C3"/>
    <w:rsid w:val="00EE6158"/>
    <w:rsid w:val="00EF5574"/>
    <w:rsid w:val="00F404D3"/>
    <w:rsid w:val="00F45D82"/>
    <w:rsid w:val="00F46BAA"/>
    <w:rsid w:val="00F74C66"/>
    <w:rsid w:val="00F967B9"/>
    <w:rsid w:val="00F96F7A"/>
    <w:rsid w:val="00FA3DD3"/>
    <w:rsid w:val="00FD6E68"/>
    <w:rsid w:val="00FD7258"/>
    <w:rsid w:val="00FE1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22B844"/>
  <w15:chartTrackingRefBased/>
  <w15:docId w15:val="{DA9A202C-2166-466B-8A13-8FBD9538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315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31A55"/>
    <w:rPr>
      <w:color w:val="0000FF"/>
      <w:u w:val="single"/>
    </w:rPr>
  </w:style>
  <w:style w:type="character" w:styleId="FollowedHyperlink">
    <w:name w:val="FollowedHyperlink"/>
    <w:uiPriority w:val="99"/>
    <w:semiHidden/>
    <w:unhideWhenUsed/>
    <w:rsid w:val="00931A55"/>
    <w:rPr>
      <w:color w:val="800080"/>
      <w:u w:val="single"/>
    </w:rPr>
  </w:style>
  <w:style w:type="paragraph" w:styleId="BalloonText">
    <w:name w:val="Balloon Text"/>
    <w:basedOn w:val="Normal"/>
    <w:link w:val="BalloonTextChar"/>
    <w:uiPriority w:val="99"/>
    <w:semiHidden/>
    <w:unhideWhenUsed/>
    <w:rsid w:val="00C34A9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34A97"/>
    <w:rPr>
      <w:rFonts w:ascii="Segoe UI" w:hAnsi="Segoe UI" w:cs="Segoe UI"/>
      <w:sz w:val="18"/>
      <w:szCs w:val="18"/>
    </w:rPr>
  </w:style>
  <w:style w:type="paragraph" w:styleId="Header">
    <w:name w:val="header"/>
    <w:basedOn w:val="Normal"/>
    <w:link w:val="HeaderChar"/>
    <w:uiPriority w:val="99"/>
    <w:unhideWhenUsed/>
    <w:rsid w:val="000B2DAE"/>
    <w:pPr>
      <w:tabs>
        <w:tab w:val="center" w:pos="4680"/>
        <w:tab w:val="right" w:pos="9360"/>
      </w:tabs>
    </w:pPr>
  </w:style>
  <w:style w:type="character" w:customStyle="1" w:styleId="HeaderChar">
    <w:name w:val="Header Char"/>
    <w:link w:val="Header"/>
    <w:uiPriority w:val="99"/>
    <w:rsid w:val="000B2DAE"/>
    <w:rPr>
      <w:sz w:val="22"/>
      <w:szCs w:val="22"/>
    </w:rPr>
  </w:style>
  <w:style w:type="paragraph" w:styleId="Footer">
    <w:name w:val="footer"/>
    <w:basedOn w:val="Normal"/>
    <w:link w:val="FooterChar"/>
    <w:uiPriority w:val="99"/>
    <w:unhideWhenUsed/>
    <w:rsid w:val="000B2DAE"/>
    <w:pPr>
      <w:tabs>
        <w:tab w:val="center" w:pos="4680"/>
        <w:tab w:val="right" w:pos="9360"/>
      </w:tabs>
    </w:pPr>
  </w:style>
  <w:style w:type="character" w:customStyle="1" w:styleId="FooterChar">
    <w:name w:val="Footer Char"/>
    <w:link w:val="Footer"/>
    <w:uiPriority w:val="99"/>
    <w:rsid w:val="000B2DAE"/>
    <w:rPr>
      <w:sz w:val="22"/>
      <w:szCs w:val="22"/>
    </w:rPr>
  </w:style>
  <w:style w:type="character" w:styleId="UnresolvedMention">
    <w:name w:val="Unresolved Mention"/>
    <w:uiPriority w:val="99"/>
    <w:semiHidden/>
    <w:unhideWhenUsed/>
    <w:rsid w:val="00CC6D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raperin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coffey@draperinc.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draperinc.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rap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12AE0C-EDCF-45C0-BC6D-721A7B80D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F3C324-6CD9-403E-8CA6-BF37A709BE8E}">
  <ds:schemaRefs>
    <ds:schemaRef ds:uri="http://purl.org/dc/dcmitype/"/>
    <ds:schemaRef ds:uri="http://www.w3.org/XML/1998/namespace"/>
    <ds:schemaRef ds:uri="7f8ea97e-a1ed-4d6a-90ea-b4975ba9cfe9"/>
    <ds:schemaRef ds:uri="http://purl.org/dc/elements/1.1/"/>
    <ds:schemaRef ds:uri="http://purl.org/dc/terms/"/>
    <ds:schemaRef ds:uri="http://schemas.microsoft.com/office/2006/documentManagement/types"/>
    <ds:schemaRef ds:uri="216f4676-82e5-4035-b476-2737fedcc165"/>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80E6892-5D28-4644-81E9-915B704566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Links>
    <vt:vector size="24" baseType="variant">
      <vt:variant>
        <vt:i4>5177359</vt:i4>
      </vt:variant>
      <vt:variant>
        <vt:i4>6</vt:i4>
      </vt:variant>
      <vt:variant>
        <vt:i4>0</vt:i4>
      </vt:variant>
      <vt:variant>
        <vt:i4>5</vt:i4>
      </vt:variant>
      <vt:variant>
        <vt:lpwstr>http://www.draperinc.com/</vt:lpwstr>
      </vt:variant>
      <vt:variant>
        <vt:lpwstr/>
      </vt:variant>
      <vt:variant>
        <vt:i4>131125</vt:i4>
      </vt:variant>
      <vt:variant>
        <vt:i4>3</vt:i4>
      </vt:variant>
      <vt:variant>
        <vt:i4>0</vt:i4>
      </vt:variant>
      <vt:variant>
        <vt:i4>5</vt:i4>
      </vt:variant>
      <vt:variant>
        <vt:lpwstr>mailto:tcoffey@draperinc.com</vt:lpwstr>
      </vt:variant>
      <vt:variant>
        <vt:lpwstr/>
      </vt:variant>
      <vt:variant>
        <vt:i4>5177359</vt:i4>
      </vt:variant>
      <vt:variant>
        <vt:i4>0</vt:i4>
      </vt:variant>
      <vt:variant>
        <vt:i4>0</vt:i4>
      </vt:variant>
      <vt:variant>
        <vt:i4>5</vt:i4>
      </vt:variant>
      <vt:variant>
        <vt:lpwstr>http://www.draperinc.com/</vt:lpwstr>
      </vt:variant>
      <vt:variant>
        <vt:lpwstr/>
      </vt:variant>
      <vt:variant>
        <vt:i4>2424878</vt:i4>
      </vt:variant>
      <vt:variant>
        <vt:i4>0</vt:i4>
      </vt:variant>
      <vt:variant>
        <vt:i4>0</vt:i4>
      </vt:variant>
      <vt:variant>
        <vt:i4>5</vt:i4>
      </vt:variant>
      <vt:variant>
        <vt:lpwstr>http://www.draper.com/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Coffey</dc:creator>
  <cp:keywords/>
  <cp:lastModifiedBy>Terry Coffey</cp:lastModifiedBy>
  <cp:revision>2</cp:revision>
  <dcterms:created xsi:type="dcterms:W3CDTF">2020-05-26T13:18:00Z</dcterms:created>
  <dcterms:modified xsi:type="dcterms:W3CDTF">2020-05-26T13:18:00Z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