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B8761" w14:textId="77777777" w:rsidR="00E618E7" w:rsidRPr="008F4698" w:rsidRDefault="00F329F7" w:rsidP="004C3A99">
      <w:pPr>
        <w:pStyle w:val="ARCATTitleOfSection"/>
      </w:pPr>
      <w:r w:rsidRPr="00330268">
        <w:rPr>
          <w:noProof/>
        </w:rPr>
        <w:drawing>
          <wp:inline distT="0" distB="0" distL="0" distR="0" wp14:anchorId="444E6968" wp14:editId="0F2E9B71">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70E5696E" w14:textId="38677FCD" w:rsidR="00E618E7" w:rsidRDefault="00E618E7" w:rsidP="006602BF">
      <w:pPr>
        <w:pStyle w:val="ARCATTitleOfSection"/>
      </w:pPr>
      <w:r>
        <w:t xml:space="preserve">SECTION </w:t>
      </w:r>
      <w:r w:rsidR="008F48A7">
        <w:t>12 24 00</w:t>
      </w:r>
    </w:p>
    <w:p w14:paraId="2C0A8EF5" w14:textId="77777777" w:rsidR="00E618E7" w:rsidRDefault="00E618E7" w:rsidP="00B349AC">
      <w:pPr>
        <w:pStyle w:val="ARCATBlank"/>
      </w:pPr>
    </w:p>
    <w:p w14:paraId="2C1B195B" w14:textId="496F5666" w:rsidR="00E618E7" w:rsidRDefault="007328AC" w:rsidP="00B349AC">
      <w:pPr>
        <w:pStyle w:val="ARCATTitleOfSection"/>
      </w:pPr>
      <w:r>
        <w:t xml:space="preserve">CLUTCH-OPERATED FLEXSHADE MANUAL </w:t>
      </w:r>
      <w:r w:rsidR="00E618E7">
        <w:t>WINDOW SHADES</w:t>
      </w:r>
    </w:p>
    <w:p w14:paraId="26A8956C" w14:textId="77777777" w:rsidR="00224A10" w:rsidRPr="00224A10" w:rsidRDefault="00224A10" w:rsidP="00B349AC">
      <w:pPr>
        <w:pStyle w:val="ARCATBlank"/>
      </w:pPr>
    </w:p>
    <w:p w14:paraId="2C791026"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B6D5952" w14:textId="77777777" w:rsidR="00A0226A" w:rsidRDefault="00A0226A" w:rsidP="00A0226A">
      <w:pPr>
        <w:pStyle w:val="ARCATNormal"/>
      </w:pPr>
    </w:p>
    <w:p w14:paraId="6D087E9F" w14:textId="77777777" w:rsidR="00E618E7" w:rsidRPr="004B7FA2" w:rsidRDefault="00A0226A" w:rsidP="004B7FA2">
      <w:pPr>
        <w:pStyle w:val="ARCATTitle"/>
        <w:jc w:val="center"/>
        <w:rPr>
          <w:i/>
        </w:rPr>
      </w:pPr>
      <w:r>
        <w:rPr>
          <w:i/>
        </w:rPr>
        <w:t xml:space="preserve">Copyright 2008 - </w:t>
      </w:r>
      <w:r w:rsidR="004A21E8">
        <w:rPr>
          <w:i/>
        </w:rPr>
        <w:t xml:space="preserve">2019 </w:t>
      </w:r>
      <w:r>
        <w:rPr>
          <w:i/>
        </w:rPr>
        <w:t>ARCAT, Inc. - All rights reserved</w:t>
      </w:r>
    </w:p>
    <w:p w14:paraId="79EE7FD0" w14:textId="77777777" w:rsidR="004B7FA2" w:rsidRDefault="004B7FA2" w:rsidP="004C3A99">
      <w:pPr>
        <w:pStyle w:val="ARCATBlank"/>
      </w:pPr>
    </w:p>
    <w:p w14:paraId="783A924F" w14:textId="3FD9170F" w:rsidR="00E618E7" w:rsidRPr="000F0CFB" w:rsidRDefault="00E618E7" w:rsidP="008E59AA">
      <w:pPr>
        <w:pStyle w:val="ARCATNote"/>
      </w:pPr>
      <w:r w:rsidRPr="00A37786">
        <w:t xml:space="preserve">** NOTE TO SPECIFIER ** </w:t>
      </w:r>
      <w:r w:rsidRPr="000F0CFB">
        <w:t xml:space="preserve">This section is based on the products of Draper, Inc., </w:t>
      </w:r>
      <w:r w:rsidR="0007689B">
        <w:t>whose sales office and manufacturing facility are</w:t>
      </w:r>
      <w:r w:rsidRPr="000F0CFB">
        <w:t xml:space="preserve"> located at:</w:t>
      </w:r>
    </w:p>
    <w:p w14:paraId="7A0BD0DD" w14:textId="77777777" w:rsidR="00A0226A" w:rsidRDefault="00E618E7" w:rsidP="00FA6E15">
      <w:pPr>
        <w:pStyle w:val="ARCATNote"/>
      </w:pPr>
      <w:r w:rsidRPr="000F0CFB">
        <w:tab/>
        <w:t>411 S. Pearl</w:t>
      </w:r>
      <w:r w:rsidR="00A0226A">
        <w:t xml:space="preserve"> Street</w:t>
      </w:r>
    </w:p>
    <w:p w14:paraId="3258AB57" w14:textId="77777777" w:rsidR="00E618E7" w:rsidRPr="000F0CFB" w:rsidRDefault="00A0226A" w:rsidP="00FA6E15">
      <w:pPr>
        <w:pStyle w:val="ARCATNote"/>
      </w:pPr>
      <w:r>
        <w:tab/>
      </w:r>
      <w:r w:rsidR="00E618E7" w:rsidRPr="000F0CFB">
        <w:t xml:space="preserve">P. O. Box 425 </w:t>
      </w:r>
    </w:p>
    <w:p w14:paraId="0EB20898" w14:textId="77777777" w:rsidR="00E618E7" w:rsidRPr="000F0CFB" w:rsidRDefault="00E618E7" w:rsidP="00FA6E15">
      <w:pPr>
        <w:pStyle w:val="ARCATNote"/>
      </w:pPr>
      <w:r w:rsidRPr="000F0CFB">
        <w:tab/>
        <w:t>Spiceland, IN 47385-0425</w:t>
      </w:r>
    </w:p>
    <w:p w14:paraId="5F00567B" w14:textId="77777777" w:rsidR="00E618E7" w:rsidRPr="000F0CFB" w:rsidRDefault="00E618E7" w:rsidP="00FA6E15">
      <w:pPr>
        <w:pStyle w:val="ARCATNote"/>
      </w:pPr>
      <w:r w:rsidRPr="000F0CFB">
        <w:tab/>
        <w:t>Toll Free Tel: 800-238-7999</w:t>
      </w:r>
    </w:p>
    <w:p w14:paraId="2B028D6B" w14:textId="77777777" w:rsidR="00E618E7" w:rsidRPr="000F0CFB" w:rsidRDefault="00E618E7" w:rsidP="00FA6E15">
      <w:pPr>
        <w:pStyle w:val="ARCATNote"/>
      </w:pPr>
      <w:r w:rsidRPr="000F0CFB">
        <w:tab/>
        <w:t>Tel: 765-987-7999</w:t>
      </w:r>
    </w:p>
    <w:p w14:paraId="1BF80875" w14:textId="77777777" w:rsidR="00E618E7" w:rsidRPr="000F0CFB" w:rsidRDefault="00E618E7" w:rsidP="00FA6E15">
      <w:pPr>
        <w:pStyle w:val="ARCATNote"/>
      </w:pPr>
      <w:r w:rsidRPr="000F0CFB">
        <w:tab/>
        <w:t>Fax: 866-637-5611</w:t>
      </w:r>
    </w:p>
    <w:p w14:paraId="15692807" w14:textId="77777777" w:rsidR="00E618E7" w:rsidRPr="000F0CFB" w:rsidRDefault="00E618E7" w:rsidP="00FA6E15">
      <w:pPr>
        <w:pStyle w:val="ARCATNote"/>
      </w:pPr>
      <w:r w:rsidRPr="000F0CFB">
        <w:tab/>
        <w:t>Email:</w:t>
      </w:r>
      <w:r w:rsidRPr="00E618E7">
        <w:t xml:space="preserve"> drapercontract@draperinc.com</w:t>
      </w:r>
    </w:p>
    <w:p w14:paraId="7E315EDE"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4711720B"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0350F288" w14:textId="77777777" w:rsidR="00E618E7" w:rsidRPr="00A37786" w:rsidDel="008F4698" w:rsidRDefault="00E618E7" w:rsidP="00FA6E15">
      <w:pPr>
        <w:pStyle w:val="ARCATNote"/>
      </w:pPr>
    </w:p>
    <w:p w14:paraId="5374F969"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49911F37" w14:textId="77777777" w:rsidR="00E618E7" w:rsidRPr="00A37786" w:rsidRDefault="00E618E7" w:rsidP="00FA6E15">
      <w:pPr>
        <w:pStyle w:val="ARCATNote"/>
      </w:pPr>
    </w:p>
    <w:p w14:paraId="1D8C5F83" w14:textId="49A8307A" w:rsidR="00E618E7" w:rsidRPr="00E05915" w:rsidRDefault="00E618E7" w:rsidP="00FA6E15">
      <w:pPr>
        <w:pStyle w:val="ARCATNote"/>
      </w:pPr>
      <w:r w:rsidRPr="00E05915">
        <w:t xml:space="preserve">This section can be used for specifying </w:t>
      </w:r>
      <w:r w:rsidR="00506D08">
        <w:t xml:space="preserve">the </w:t>
      </w:r>
      <w:r w:rsidRPr="00E05915">
        <w:t>Chain and Clutch Operated FlexShade</w:t>
      </w:r>
      <w:r w:rsidR="00506D08">
        <w:t>.</w:t>
      </w:r>
    </w:p>
    <w:p w14:paraId="2D38E5B4" w14:textId="77777777" w:rsidR="00E618E7" w:rsidRPr="00754EDE" w:rsidRDefault="00E618E7" w:rsidP="004C3A99">
      <w:pPr>
        <w:pStyle w:val="ARCATBlank"/>
      </w:pPr>
    </w:p>
    <w:p w14:paraId="7AD0FE4F" w14:textId="77777777" w:rsidR="00E618E7" w:rsidRDefault="00E618E7" w:rsidP="006602BF">
      <w:pPr>
        <w:pStyle w:val="ARCATPart"/>
      </w:pPr>
      <w:r>
        <w:t>GENERAL</w:t>
      </w:r>
    </w:p>
    <w:p w14:paraId="3EB90753" w14:textId="77777777" w:rsidR="00E618E7" w:rsidRDefault="00E618E7" w:rsidP="00B349AC">
      <w:pPr>
        <w:pStyle w:val="ARCATBlank"/>
      </w:pPr>
    </w:p>
    <w:p w14:paraId="5B5AC0E9" w14:textId="77777777" w:rsidR="00E618E7" w:rsidRDefault="00E618E7" w:rsidP="00B349AC">
      <w:pPr>
        <w:pStyle w:val="ARCATArticle"/>
      </w:pPr>
      <w:r>
        <w:t>SECTION INCLUDES</w:t>
      </w:r>
    </w:p>
    <w:p w14:paraId="43A7889B" w14:textId="77777777" w:rsidR="00E618E7" w:rsidRDefault="00E618E7" w:rsidP="004C3A99">
      <w:pPr>
        <w:pStyle w:val="ARCATBlank"/>
      </w:pPr>
    </w:p>
    <w:p w14:paraId="0D30739C" w14:textId="77777777" w:rsidR="00E618E7" w:rsidRDefault="00E618E7" w:rsidP="006602BF">
      <w:pPr>
        <w:pStyle w:val="ARCATParagraph"/>
      </w:pPr>
      <w:r>
        <w:t>Manually operated, roll-up fabric interior window shades including mounting and operating hardware.</w:t>
      </w:r>
    </w:p>
    <w:p w14:paraId="16CFDE39" w14:textId="77777777" w:rsidR="00E618E7" w:rsidRDefault="00E618E7" w:rsidP="00B349AC">
      <w:pPr>
        <w:pStyle w:val="ARCATBlank"/>
      </w:pPr>
    </w:p>
    <w:p w14:paraId="3F8CED2D" w14:textId="77777777" w:rsidR="00E618E7" w:rsidRDefault="00E618E7" w:rsidP="00EA5DCF">
      <w:pPr>
        <w:pStyle w:val="ARCATBlank"/>
      </w:pPr>
    </w:p>
    <w:p w14:paraId="1C73A13B" w14:textId="77777777" w:rsidR="00E618E7" w:rsidRDefault="00E618E7" w:rsidP="00EA5DCF">
      <w:pPr>
        <w:pStyle w:val="ARCATArticle"/>
      </w:pPr>
      <w:r>
        <w:t>RELATED SECTIONS</w:t>
      </w:r>
    </w:p>
    <w:p w14:paraId="1AFD0BA9" w14:textId="62A031C2" w:rsidR="00E618E7" w:rsidRPr="00A37786" w:rsidRDefault="00E618E7" w:rsidP="008E59AA">
      <w:pPr>
        <w:pStyle w:val="ARCATNote"/>
      </w:pPr>
      <w:r w:rsidRPr="00A37786">
        <w:t>** NOTE TO SPECIFIER **</w:t>
      </w:r>
      <w:r w:rsidR="00506D08">
        <w:t xml:space="preserve"> </w:t>
      </w:r>
      <w:r w:rsidRPr="00A37786">
        <w:t>Delete any sections below not relevant to this project; add others as required.</w:t>
      </w:r>
    </w:p>
    <w:p w14:paraId="78B500D9" w14:textId="77777777" w:rsidR="00E618E7" w:rsidRDefault="00E618E7" w:rsidP="004C3A99">
      <w:pPr>
        <w:pStyle w:val="ARCATBlank"/>
      </w:pPr>
    </w:p>
    <w:p w14:paraId="52EE7659" w14:textId="389720AC" w:rsidR="00E618E7" w:rsidRPr="00D44E12" w:rsidRDefault="00E618E7" w:rsidP="006602BF">
      <w:pPr>
        <w:pStyle w:val="ARCATParagraph"/>
      </w:pPr>
      <w:r w:rsidRPr="006B2B04">
        <w:t>Section 06100</w:t>
      </w:r>
      <w:r w:rsidR="00506D08">
        <w:t xml:space="preserve"> </w:t>
      </w:r>
      <w:r w:rsidR="001624E5">
        <w:t>[06 10 00]</w:t>
      </w:r>
      <w:r w:rsidRPr="006B2B04">
        <w:t xml:space="preserve"> – Rough Carpentry</w:t>
      </w:r>
      <w:r>
        <w:t>:</w:t>
      </w:r>
      <w:r w:rsidR="00506D08">
        <w:t xml:space="preserve"> </w:t>
      </w:r>
      <w:r>
        <w:t>B</w:t>
      </w:r>
      <w:r w:rsidRPr="006B2B04">
        <w:t>l</w:t>
      </w:r>
      <w:r>
        <w:t>o</w:t>
      </w:r>
      <w:r w:rsidRPr="006B2B04">
        <w:t xml:space="preserve">cking for support of window shade </w:t>
      </w:r>
      <w:r w:rsidRPr="00D44E12">
        <w:t>hardware.</w:t>
      </w:r>
    </w:p>
    <w:p w14:paraId="213F155E" w14:textId="77777777" w:rsidR="00E618E7" w:rsidRDefault="00E618E7" w:rsidP="00B349AC">
      <w:pPr>
        <w:pStyle w:val="ARCATBlank"/>
      </w:pPr>
    </w:p>
    <w:p w14:paraId="0C23733F" w14:textId="77777777" w:rsidR="00E618E7" w:rsidRDefault="00E618E7" w:rsidP="00B349AC">
      <w:pPr>
        <w:pStyle w:val="ARCATParagraph"/>
      </w:pPr>
      <w:r>
        <w:t xml:space="preserve">Section 07900 </w:t>
      </w:r>
      <w:r w:rsidR="001624E5">
        <w:t xml:space="preserve">[07 90 00] </w:t>
      </w:r>
      <w:r>
        <w:t>- Joint Sealers: Sealants for perimeter of shade system.</w:t>
      </w:r>
    </w:p>
    <w:p w14:paraId="4708DEED" w14:textId="77777777" w:rsidR="00E618E7" w:rsidRDefault="00E618E7" w:rsidP="00B349AC">
      <w:pPr>
        <w:pStyle w:val="ARCATBlank"/>
      </w:pPr>
    </w:p>
    <w:p w14:paraId="3A5CF5ED" w14:textId="77777777" w:rsidR="00E618E7" w:rsidRDefault="00E618E7" w:rsidP="00EA5DCF">
      <w:pPr>
        <w:pStyle w:val="ARCATParagraph"/>
      </w:pPr>
      <w:r>
        <w:t>Section 09260</w:t>
      </w:r>
      <w:r w:rsidR="001624E5">
        <w:t xml:space="preserve"> [09 21 23]</w:t>
      </w:r>
      <w:r>
        <w:t xml:space="preserve"> - Gypsum Board Assemblies: Suspended gypsum board ceilings to contain recessed window shade pockets.</w:t>
      </w:r>
    </w:p>
    <w:p w14:paraId="1B53580C" w14:textId="77777777" w:rsidR="00E618E7" w:rsidRDefault="00E618E7" w:rsidP="00EA5DCF">
      <w:pPr>
        <w:pStyle w:val="ARCATBlank"/>
      </w:pPr>
    </w:p>
    <w:p w14:paraId="67657AC1" w14:textId="77777777" w:rsidR="00E618E7" w:rsidRDefault="00E618E7" w:rsidP="00EA5DCF">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3B23395F" w14:textId="77777777" w:rsidR="00E618E7" w:rsidRDefault="00E618E7" w:rsidP="00EA5DCF">
      <w:pPr>
        <w:pStyle w:val="ARCATBlank"/>
      </w:pPr>
    </w:p>
    <w:p w14:paraId="222E37E5" w14:textId="77777777" w:rsidR="00E618E7" w:rsidRDefault="00E618E7" w:rsidP="00A0118A">
      <w:pPr>
        <w:pStyle w:val="ARCATBlank"/>
      </w:pPr>
    </w:p>
    <w:p w14:paraId="62231445" w14:textId="77777777" w:rsidR="00E618E7" w:rsidRDefault="00E618E7" w:rsidP="00A0118A">
      <w:pPr>
        <w:pStyle w:val="ARCATArticle"/>
      </w:pPr>
      <w:r>
        <w:t>REFERENCES</w:t>
      </w:r>
    </w:p>
    <w:p w14:paraId="76CD913A" w14:textId="156B9EDA" w:rsidR="00E618E7" w:rsidRPr="00A37786" w:rsidRDefault="00E618E7" w:rsidP="008E59AA">
      <w:pPr>
        <w:pStyle w:val="ARCATNote"/>
      </w:pPr>
      <w:r w:rsidRPr="00A37786">
        <w:t>** NOTE TO SPECIFIER **</w:t>
      </w:r>
      <w:r w:rsidR="00506D08">
        <w:t xml:space="preserve"> </w:t>
      </w:r>
      <w:r w:rsidRPr="00A37786">
        <w:t>Delete references from the list below that are not actually required by the text of the edited section.</w:t>
      </w:r>
    </w:p>
    <w:p w14:paraId="47494911" w14:textId="77777777" w:rsidR="00E618E7" w:rsidRDefault="00E618E7" w:rsidP="004C3A99">
      <w:pPr>
        <w:pStyle w:val="ARCATBlank"/>
      </w:pPr>
    </w:p>
    <w:p w14:paraId="6184F9B3" w14:textId="77777777" w:rsidR="00E618E7" w:rsidRPr="004E6679" w:rsidRDefault="00E618E7" w:rsidP="00B349AC">
      <w:pPr>
        <w:pStyle w:val="ARCATParagraph"/>
      </w:pPr>
      <w:r w:rsidRPr="004E6679">
        <w:t>NFPA 701-99 - Fire Tests for Flame-Resistant Textiles and Films.</w:t>
      </w:r>
    </w:p>
    <w:p w14:paraId="456C30C7" w14:textId="77777777" w:rsidR="00E618E7" w:rsidRDefault="00E618E7" w:rsidP="00B349AC">
      <w:pPr>
        <w:pStyle w:val="ARCATBlank"/>
      </w:pPr>
    </w:p>
    <w:p w14:paraId="62981995" w14:textId="77777777" w:rsidR="00E618E7" w:rsidRDefault="00E618E7" w:rsidP="00EA5DCF">
      <w:pPr>
        <w:pStyle w:val="ARCATParagraph"/>
      </w:pPr>
      <w:r>
        <w:t xml:space="preserve">GREENGUARD Environmental Institute </w:t>
      </w:r>
      <w:r w:rsidR="00A0226A">
        <w:t>Gold</w:t>
      </w:r>
      <w:r>
        <w:t>.</w:t>
      </w:r>
    </w:p>
    <w:p w14:paraId="001A5A6D" w14:textId="77777777" w:rsidR="00E618E7" w:rsidRDefault="00E618E7" w:rsidP="00EA5DCF">
      <w:pPr>
        <w:pStyle w:val="ARCATBlank"/>
      </w:pPr>
    </w:p>
    <w:p w14:paraId="0E0BAD4A" w14:textId="77777777" w:rsidR="00E618E7" w:rsidRDefault="00E618E7" w:rsidP="00EA5DCF">
      <w:pPr>
        <w:pStyle w:val="ARCATParagraph"/>
      </w:pPr>
      <w:r>
        <w:t>US Green Building Council.</w:t>
      </w:r>
    </w:p>
    <w:p w14:paraId="7103B15E" w14:textId="77777777" w:rsidR="00E618E7" w:rsidRDefault="00E618E7" w:rsidP="00EA5DCF">
      <w:pPr>
        <w:pStyle w:val="ARCATBlank"/>
      </w:pPr>
    </w:p>
    <w:p w14:paraId="35B86847" w14:textId="40F3E9E3" w:rsidR="001624E5" w:rsidRDefault="00B02443" w:rsidP="00B02443">
      <w:pPr>
        <w:pStyle w:val="ARCATParagraph"/>
      </w:pPr>
      <w:r>
        <w:t>ANSI/WCMA A100.1-2022. For manual window shades with closed loop bead chains, all shades will meet all current standards mandated by the Consumer Product Safety Commission</w:t>
      </w:r>
      <w:r w:rsidR="00506D08">
        <w:t>.</w:t>
      </w:r>
    </w:p>
    <w:p w14:paraId="7E8544E1" w14:textId="77777777" w:rsidR="001624E5" w:rsidRDefault="001624E5" w:rsidP="00F3222C">
      <w:pPr>
        <w:pStyle w:val="ARCATBlank"/>
      </w:pPr>
    </w:p>
    <w:p w14:paraId="59B06AD1" w14:textId="77777777" w:rsidR="00E618E7" w:rsidRDefault="00E618E7" w:rsidP="00F3222C">
      <w:pPr>
        <w:pStyle w:val="ARCATArticle"/>
      </w:pPr>
      <w:r>
        <w:t>SUBMITTALS</w:t>
      </w:r>
    </w:p>
    <w:p w14:paraId="5FFEB029" w14:textId="77777777" w:rsidR="00E618E7" w:rsidRDefault="00E618E7" w:rsidP="002C5F7F">
      <w:pPr>
        <w:pStyle w:val="ARCATBlank"/>
      </w:pPr>
    </w:p>
    <w:p w14:paraId="48B905BD" w14:textId="77777777" w:rsidR="00E618E7" w:rsidRDefault="00E618E7" w:rsidP="00A77ED7">
      <w:pPr>
        <w:pStyle w:val="ARCATParagraph"/>
      </w:pPr>
      <w:r>
        <w:t>Submit under provisions of Section 01330</w:t>
      </w:r>
      <w:r w:rsidR="00034926">
        <w:t xml:space="preserve"> [01 33 26]</w:t>
      </w:r>
      <w:r>
        <w:t xml:space="preserve"> - Submittal Procedures:</w:t>
      </w:r>
    </w:p>
    <w:p w14:paraId="7D1DEC43" w14:textId="77777777" w:rsidR="00E618E7" w:rsidRDefault="00E618E7" w:rsidP="00A0118A">
      <w:pPr>
        <w:pStyle w:val="ARCATBlank"/>
      </w:pPr>
    </w:p>
    <w:p w14:paraId="7FFDC6EA" w14:textId="60B489E2" w:rsidR="00E618E7" w:rsidRDefault="00E618E7" w:rsidP="00A0118A">
      <w:pPr>
        <w:pStyle w:val="ARCATParagraph"/>
      </w:pPr>
      <w:r>
        <w:t>Product Data:</w:t>
      </w:r>
      <w:r w:rsidR="00506D08">
        <w:t xml:space="preserve"> </w:t>
      </w:r>
      <w:r>
        <w:t>Manufacturer's data sheets on each product specified, including:</w:t>
      </w:r>
    </w:p>
    <w:p w14:paraId="45C4F385" w14:textId="77777777" w:rsidR="00E618E7" w:rsidRDefault="00E618E7" w:rsidP="00E06219">
      <w:pPr>
        <w:pStyle w:val="ARCATSubPara"/>
      </w:pPr>
      <w:r>
        <w:t>Preparation instructions and recommendations.</w:t>
      </w:r>
    </w:p>
    <w:p w14:paraId="2FBF208A" w14:textId="77777777" w:rsidR="00E618E7" w:rsidRDefault="00E618E7" w:rsidP="00E06219">
      <w:pPr>
        <w:pStyle w:val="ARCATSubPara"/>
      </w:pPr>
      <w:r>
        <w:t>Installation and maintenance instructions.</w:t>
      </w:r>
    </w:p>
    <w:p w14:paraId="52502533" w14:textId="67B4E07E" w:rsidR="00E618E7" w:rsidRDefault="00E618E7" w:rsidP="00E06219">
      <w:pPr>
        <w:pStyle w:val="ARCATSubPara"/>
      </w:pPr>
      <w:r>
        <w:t>Styles, material descriptions, dimensions of individual components, profiles, features, finishes</w:t>
      </w:r>
      <w:r w:rsidR="00506D08">
        <w:t>,</w:t>
      </w:r>
      <w:r>
        <w:t xml:space="preserve"> and operating instructions.</w:t>
      </w:r>
    </w:p>
    <w:p w14:paraId="67AFF1E9" w14:textId="77777777" w:rsidR="00E618E7" w:rsidRDefault="00E618E7" w:rsidP="00E06219">
      <w:pPr>
        <w:pStyle w:val="ARCATSubPara"/>
      </w:pPr>
      <w:r>
        <w:t>Storage and handling requirements and recommendations.</w:t>
      </w:r>
    </w:p>
    <w:p w14:paraId="63E0766C" w14:textId="77777777" w:rsidR="00E618E7" w:rsidRDefault="00E618E7" w:rsidP="00E06219">
      <w:pPr>
        <w:pStyle w:val="ARCATSubPara"/>
      </w:pPr>
      <w:r>
        <w:t>Mounting details and installation methods.</w:t>
      </w:r>
    </w:p>
    <w:p w14:paraId="352BF3F6" w14:textId="77777777" w:rsidR="00E618E7" w:rsidRDefault="00E618E7" w:rsidP="006602BF">
      <w:pPr>
        <w:pStyle w:val="ARCATBlank"/>
      </w:pPr>
    </w:p>
    <w:p w14:paraId="723AFF54" w14:textId="6C889A72" w:rsidR="00E618E7" w:rsidRDefault="00E618E7" w:rsidP="008E59AA">
      <w:pPr>
        <w:pStyle w:val="ARCATNote"/>
      </w:pPr>
      <w:r>
        <w:t>** NOTE TO SPECIFIER **</w:t>
      </w:r>
      <w:r w:rsidR="00506D08">
        <w:t xml:space="preserve"> </w:t>
      </w:r>
      <w:r>
        <w:t>Include the following paragraph for projects with complex requirements for window treatment.</w:t>
      </w:r>
      <w:r w:rsidR="00506D08">
        <w:t xml:space="preserve"> </w:t>
      </w:r>
      <w:r>
        <w:t>Delete if not required.</w:t>
      </w:r>
    </w:p>
    <w:p w14:paraId="5C6226FC" w14:textId="5E1B4415" w:rsidR="00E618E7" w:rsidRDefault="00E618E7" w:rsidP="004C3A99">
      <w:pPr>
        <w:pStyle w:val="ARCATParagraph"/>
      </w:pPr>
      <w:r w:rsidRPr="004E6679">
        <w:t>Shop Drawings:</w:t>
      </w:r>
      <w:r w:rsidR="00506D08">
        <w:t xml:space="preserve"> </w:t>
      </w:r>
      <w:r w:rsidRPr="004E6679">
        <w:t>Plans, elevations, sections, product details, installation details, operational clearances, and relationship to adjacent work.</w:t>
      </w:r>
    </w:p>
    <w:p w14:paraId="3C7E79EC" w14:textId="77777777" w:rsidR="00E618E7" w:rsidRDefault="00E618E7" w:rsidP="006602BF">
      <w:pPr>
        <w:pStyle w:val="ARCATBlank"/>
      </w:pPr>
    </w:p>
    <w:p w14:paraId="5B182D8C" w14:textId="1216E0BE" w:rsidR="00E618E7" w:rsidRPr="00394644" w:rsidRDefault="00E618E7" w:rsidP="008E59AA">
      <w:pPr>
        <w:pStyle w:val="ARCATNote"/>
      </w:pPr>
      <w:r w:rsidRPr="00394644">
        <w:t>** NOTE TO SPECIFIER **</w:t>
      </w:r>
      <w:r w:rsidR="00506D08">
        <w:t xml:space="preserve"> </w:t>
      </w:r>
      <w:r w:rsidRPr="00394644">
        <w:t>Delete the following paragraph if LEED is not applicable.</w:t>
      </w:r>
    </w:p>
    <w:p w14:paraId="49983365" w14:textId="4B9CCB90" w:rsidR="00E618E7" w:rsidRPr="00366F41" w:rsidRDefault="00E618E7" w:rsidP="004C3A99">
      <w:pPr>
        <w:pStyle w:val="ARCATParagraph"/>
      </w:pPr>
      <w:r w:rsidRPr="00366F41">
        <w:t>LEED Submittals:</w:t>
      </w:r>
      <w:r w:rsidR="00506D08">
        <w:t xml:space="preserve"> </w:t>
      </w:r>
      <w:r w:rsidRPr="00366F41">
        <w:t>Provide documentation of how the requirements of Credit will be met</w:t>
      </w:r>
      <w:r>
        <w:t>.</w:t>
      </w:r>
    </w:p>
    <w:p w14:paraId="6EF873DE" w14:textId="77777777" w:rsidR="00E618E7" w:rsidRPr="004E6679" w:rsidRDefault="00E618E7" w:rsidP="006602BF">
      <w:pPr>
        <w:pStyle w:val="ARCATBlank"/>
      </w:pPr>
    </w:p>
    <w:p w14:paraId="4C82051B" w14:textId="10DAEDA4" w:rsidR="00E618E7" w:rsidRPr="004E6679" w:rsidRDefault="00E618E7" w:rsidP="00B349AC">
      <w:pPr>
        <w:pStyle w:val="ARCATParagraph"/>
      </w:pPr>
      <w:r w:rsidRPr="004E6679">
        <w:t>Window Treatment Schedule:</w:t>
      </w:r>
      <w:r w:rsidR="00506D08">
        <w:t xml:space="preserve"> </w:t>
      </w:r>
      <w:r w:rsidRPr="004E6679">
        <w:t>For all roller shades.</w:t>
      </w:r>
      <w:r w:rsidR="00506D08">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330AC795" w14:textId="77777777" w:rsidR="00E618E7" w:rsidRDefault="00E618E7" w:rsidP="00B349AC">
      <w:pPr>
        <w:pStyle w:val="ARCATBlank"/>
      </w:pPr>
    </w:p>
    <w:p w14:paraId="3F9772C0" w14:textId="3225D20F" w:rsidR="00E618E7" w:rsidRDefault="00E618E7" w:rsidP="008E59AA">
      <w:pPr>
        <w:pStyle w:val="ARCATNote"/>
      </w:pPr>
      <w:r>
        <w:t>** NOTE TO SPECIFIER **</w:t>
      </w:r>
      <w:r w:rsidR="00506D08">
        <w:t xml:space="preserve"> </w:t>
      </w:r>
      <w:r>
        <w:t>Delete Selection Samples paragraph if colors and shade fabrics have already been selected.</w:t>
      </w:r>
    </w:p>
    <w:p w14:paraId="3019FE80" w14:textId="23FAE29B" w:rsidR="00E618E7" w:rsidRDefault="00E618E7" w:rsidP="004C3A99">
      <w:pPr>
        <w:pStyle w:val="ARCATParagraph"/>
      </w:pPr>
      <w:r>
        <w:t>Selection Samples:</w:t>
      </w:r>
      <w:r w:rsidR="00506D08">
        <w:t xml:space="preserve"> </w:t>
      </w:r>
      <w:r>
        <w:t xml:space="preserve">For each finish product specified, </w:t>
      </w:r>
      <w:r w:rsidR="006B0187">
        <w:t>one</w:t>
      </w:r>
      <w:r>
        <w:t xml:space="preserve"> complete set of shade cloth options and aluminum finish color samples representing manufacturer's full range of available colors and patterns.</w:t>
      </w:r>
    </w:p>
    <w:p w14:paraId="70454AAA" w14:textId="77777777" w:rsidR="00E618E7" w:rsidRDefault="00E618E7" w:rsidP="006602BF">
      <w:pPr>
        <w:pStyle w:val="ARCATBlank"/>
      </w:pPr>
    </w:p>
    <w:p w14:paraId="2D4E579E" w14:textId="085AFDA1" w:rsidR="00E618E7" w:rsidRDefault="00E618E7" w:rsidP="00B349AC">
      <w:pPr>
        <w:pStyle w:val="ARCATParagraph"/>
      </w:pPr>
      <w:r>
        <w:t>Verification Samples:</w:t>
      </w:r>
      <w:r w:rsidR="00506D08">
        <w:t xml:space="preserve"> </w:t>
      </w:r>
      <w:r>
        <w:t xml:space="preserve">For each finish product specified, </w:t>
      </w:r>
      <w:r w:rsidR="006B0187">
        <w:t>one</w:t>
      </w:r>
      <w:r>
        <w:t xml:space="preserve"> complete set of shade components, unassembled, demonstrating compliance with specified requirements.</w:t>
      </w:r>
      <w:r w:rsidR="00506D08">
        <w:t xml:space="preserve"> </w:t>
      </w:r>
      <w:r>
        <w:t>Shade fabric sample and aluminum finish sample as selected,</w:t>
      </w:r>
      <w:r w:rsidRPr="002D4835">
        <w:t xml:space="preserve"> </w:t>
      </w:r>
      <w:r>
        <w:t>representing actual product, color, and patterns.</w:t>
      </w:r>
      <w:r w:rsidR="00506D08">
        <w:t xml:space="preserve"> </w:t>
      </w:r>
      <w:r>
        <w:t>Mark face of material to indicate interior faces.</w:t>
      </w:r>
    </w:p>
    <w:p w14:paraId="3184059E" w14:textId="77777777" w:rsidR="00E618E7" w:rsidRDefault="00E618E7" w:rsidP="00B349AC">
      <w:pPr>
        <w:pStyle w:val="ARCATBlank"/>
      </w:pPr>
    </w:p>
    <w:p w14:paraId="30D8413C" w14:textId="71377DB5" w:rsidR="00E618E7" w:rsidRDefault="00E618E7" w:rsidP="00B349AC">
      <w:pPr>
        <w:pStyle w:val="ARCATParagraph"/>
      </w:pPr>
      <w:r>
        <w:t>Maintenance Data:</w:t>
      </w:r>
      <w:r w:rsidR="00506D08">
        <w:t xml:space="preserve"> </w:t>
      </w:r>
      <w:r>
        <w:t>Methods for maintaining roller shades, precautions regarding cleaning materials and methods, instructions for operating hardware and controls.</w:t>
      </w:r>
    </w:p>
    <w:p w14:paraId="78C71720" w14:textId="77777777" w:rsidR="006B0187" w:rsidRDefault="006B0187" w:rsidP="006B0187">
      <w:pPr>
        <w:pStyle w:val="ListParagraph"/>
      </w:pPr>
    </w:p>
    <w:p w14:paraId="455F6C35" w14:textId="086D5C77" w:rsidR="006B0187" w:rsidRDefault="006B0187" w:rsidP="00B349AC">
      <w:pPr>
        <w:pStyle w:val="ARCATParagraph"/>
      </w:pPr>
      <w:r w:rsidRPr="006B0187">
        <w:t>Standard manufacturer’s defect warranty:</w:t>
      </w:r>
      <w:r w:rsidR="00506D08">
        <w:t xml:space="preserve"> </w:t>
      </w:r>
      <w:r w:rsidRPr="006B0187">
        <w:t>Standard manufacturer’s warranty documents indicating compliance with requirements of Section 1.9 below.</w:t>
      </w:r>
    </w:p>
    <w:p w14:paraId="734B7588" w14:textId="77777777" w:rsidR="00E618E7" w:rsidRDefault="00E618E7" w:rsidP="00EA5DCF">
      <w:pPr>
        <w:pStyle w:val="ARCATBlank"/>
      </w:pPr>
    </w:p>
    <w:p w14:paraId="30E8E156" w14:textId="77777777" w:rsidR="00E618E7" w:rsidRDefault="00E618E7" w:rsidP="00EA5DCF">
      <w:pPr>
        <w:pStyle w:val="ARCATParagraph"/>
      </w:pPr>
      <w:r>
        <w:t>Manufacturer's Certificates: Certify products meet or exceed specified requirements.</w:t>
      </w:r>
    </w:p>
    <w:p w14:paraId="71196EB0" w14:textId="77777777" w:rsidR="00E618E7" w:rsidRDefault="00E618E7" w:rsidP="00EA5DCF">
      <w:pPr>
        <w:pStyle w:val="ARCATBlank"/>
      </w:pPr>
    </w:p>
    <w:p w14:paraId="77B85CF5" w14:textId="77777777" w:rsidR="00E618E7" w:rsidRDefault="00E618E7" w:rsidP="00EA5DCF">
      <w:pPr>
        <w:pStyle w:val="ARCATArticle"/>
      </w:pPr>
      <w:r>
        <w:t>QUALITY ASSURANCE</w:t>
      </w:r>
    </w:p>
    <w:p w14:paraId="76D30921" w14:textId="77777777" w:rsidR="00E618E7" w:rsidRDefault="00E618E7" w:rsidP="00F3222C">
      <w:pPr>
        <w:pStyle w:val="ARCATBlank"/>
      </w:pPr>
    </w:p>
    <w:p w14:paraId="19122702" w14:textId="4660C58D" w:rsidR="00E618E7" w:rsidRDefault="00E618E7" w:rsidP="00F3222C">
      <w:pPr>
        <w:pStyle w:val="ARCATParagraph"/>
      </w:pPr>
      <w:r>
        <w:t xml:space="preserve">Manufacturer Qualifications: Obtain roller shades through one source from a single manufacturer with a minimum of twenty </w:t>
      </w:r>
      <w:r w:rsidR="00506D08">
        <w:t>years’ experience</w:t>
      </w:r>
      <w:r>
        <w:t xml:space="preserve"> in manufacturing products comparable to those specified in this section.</w:t>
      </w:r>
      <w:r w:rsidR="006B0187">
        <w:t xml:space="preserve"> </w:t>
      </w:r>
      <w:r w:rsidR="006B0187" w:rsidRPr="006B0187">
        <w:t xml:space="preserve">If manufacturer does not meet minimum experience </w:t>
      </w:r>
      <w:r w:rsidR="00506D08" w:rsidRPr="006B0187">
        <w:t>requirement,</w:t>
      </w:r>
      <w:r w:rsidR="006B0187" w:rsidRPr="006B0187">
        <w:t xml:space="preserve"> please submit life cycle test data showing minimum 2000 complete operational cycles for each year of warranty showing no failure and that shade remains fit for use as a</w:t>
      </w:r>
      <w:r w:rsidR="00506D08">
        <w:t>n</w:t>
      </w:r>
      <w:r w:rsidR="006B0187" w:rsidRPr="006B0187">
        <w:t xml:space="preserve"> operable shade).</w:t>
      </w:r>
    </w:p>
    <w:p w14:paraId="686F407B" w14:textId="77777777" w:rsidR="00E618E7" w:rsidRDefault="00E618E7" w:rsidP="00F3222C">
      <w:pPr>
        <w:pStyle w:val="ARCATBlank"/>
      </w:pPr>
    </w:p>
    <w:p w14:paraId="0F0996D6" w14:textId="31E0FECB"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6B0187">
        <w:t xml:space="preserve"> </w:t>
      </w:r>
      <w:r w:rsidR="006B0187" w:rsidRPr="006B0187">
        <w:t>Show complete manufacturer data (name,</w:t>
      </w:r>
      <w:r w:rsidR="00506D08">
        <w:t xml:space="preserve"> </w:t>
      </w:r>
      <w:r w:rsidR="006B0187" w:rsidRPr="006B0187">
        <w:t>location,</w:t>
      </w:r>
      <w:r w:rsidR="00506D08">
        <w:t xml:space="preserve"> </w:t>
      </w:r>
      <w:r w:rsidR="006B0187" w:rsidRPr="006B0187">
        <w:t>contact) and certification from manufacturer that the fabrics sourced for this project comply with the test data provided</w:t>
      </w:r>
      <w:r w:rsidR="006B0187">
        <w:t>.</w:t>
      </w:r>
    </w:p>
    <w:p w14:paraId="7DEC55A6" w14:textId="77777777" w:rsidR="00E618E7" w:rsidRDefault="00E618E7" w:rsidP="00A77ED7">
      <w:pPr>
        <w:pStyle w:val="ARCATBlank"/>
      </w:pPr>
    </w:p>
    <w:p w14:paraId="6E9EAD33" w14:textId="3F042199" w:rsidR="00E618E7" w:rsidRDefault="00E618E7" w:rsidP="008E59AA">
      <w:pPr>
        <w:pStyle w:val="ARCATNote"/>
      </w:pPr>
      <w:r w:rsidRPr="00A37786">
        <w:t>** NOTE TO SPECIFIER **</w:t>
      </w:r>
      <w:r w:rsidR="00506D08">
        <w:t xml:space="preserve"> </w:t>
      </w:r>
      <w:r w:rsidRPr="00A37786">
        <w:t>Include a mock-up if the project size and/or quality warrant taking such a precaution.</w:t>
      </w:r>
      <w:r w:rsidR="00506D08">
        <w:t xml:space="preserve"> </w:t>
      </w:r>
      <w:r w:rsidRPr="00A37786">
        <w:t>The following is one example of how a mock-up on a large project might be specified.</w:t>
      </w:r>
      <w:r w:rsidR="00506D08">
        <w:t xml:space="preserve"> </w:t>
      </w:r>
      <w:r w:rsidRPr="00A37786">
        <w:t>When deciding on the extent of the mock-up, consider all the major different types of work on the project.</w:t>
      </w:r>
    </w:p>
    <w:p w14:paraId="58676CF2" w14:textId="3D7E30D9" w:rsidR="00E618E7" w:rsidRPr="004E6679" w:rsidRDefault="00E618E7" w:rsidP="004C3A99">
      <w:pPr>
        <w:pStyle w:val="ARCATParagraph"/>
      </w:pPr>
      <w:r w:rsidRPr="004E6679">
        <w:t>Mock-Up:</w:t>
      </w:r>
      <w:r w:rsidR="00506D08">
        <w:t xml:space="preserve"> </w:t>
      </w:r>
      <w:r w:rsidRPr="004E6679">
        <w:t xml:space="preserve">Provide a mock-up of one of each </w:t>
      </w:r>
      <w:r w:rsidR="00506D08" w:rsidRPr="004E6679">
        <w:t>type of</w:t>
      </w:r>
      <w:r w:rsidRPr="004E6679">
        <w:t xml:space="preserve"> roller shade assembly specified for evaluation of mounting, appearance</w:t>
      </w:r>
      <w:r w:rsidR="00506D08">
        <w:t>,</w:t>
      </w:r>
      <w:r w:rsidRPr="004E6679">
        <w:t xml:space="preserve"> and accessories.</w:t>
      </w:r>
    </w:p>
    <w:p w14:paraId="12CB5DA7" w14:textId="09EF5B27" w:rsidR="00E618E7" w:rsidRDefault="00E618E7" w:rsidP="00E06219">
      <w:pPr>
        <w:pStyle w:val="ARCATSubPara"/>
      </w:pPr>
      <w:r>
        <w:t xml:space="preserve">Locate mock-up in window(s) designated by </w:t>
      </w:r>
      <w:r w:rsidR="005923CA">
        <w:t>Architect</w:t>
      </w:r>
      <w:r>
        <w:t>.</w:t>
      </w:r>
    </w:p>
    <w:p w14:paraId="1ED48C10" w14:textId="3E888B0F" w:rsidR="00E618E7" w:rsidRDefault="00E618E7" w:rsidP="00E06219">
      <w:pPr>
        <w:pStyle w:val="ARCATSubPara"/>
      </w:pPr>
      <w:r>
        <w:t xml:space="preserve">Do not proceed with remaining work until mock-up is accepted by </w:t>
      </w:r>
      <w:r w:rsidR="005923CA">
        <w:t>Architect</w:t>
      </w:r>
      <w:r>
        <w:t>.</w:t>
      </w:r>
    </w:p>
    <w:p w14:paraId="5B0E04B9" w14:textId="77777777" w:rsidR="00E618E7" w:rsidRPr="00A37786" w:rsidRDefault="00E618E7" w:rsidP="00B349AC">
      <w:pPr>
        <w:pStyle w:val="ARCATBlank"/>
      </w:pPr>
    </w:p>
    <w:p w14:paraId="43D80EEA" w14:textId="77777777" w:rsidR="00E618E7" w:rsidRDefault="00E618E7" w:rsidP="00B349AC">
      <w:pPr>
        <w:pStyle w:val="ARCATArticle"/>
      </w:pPr>
      <w:r>
        <w:t>DELIVERY, STORAGE, AND HANDLING</w:t>
      </w:r>
    </w:p>
    <w:p w14:paraId="52C0FB74" w14:textId="77777777" w:rsidR="00E618E7" w:rsidRDefault="00E618E7" w:rsidP="00EA5DCF">
      <w:pPr>
        <w:pStyle w:val="ARCATBlank"/>
      </w:pPr>
    </w:p>
    <w:p w14:paraId="507B5FD1"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2817A420" w14:textId="77777777" w:rsidR="00E618E7" w:rsidRDefault="00E618E7" w:rsidP="00EA5DCF">
      <w:pPr>
        <w:pStyle w:val="ARCATBlank"/>
      </w:pPr>
    </w:p>
    <w:p w14:paraId="2E00393E" w14:textId="77777777" w:rsidR="00E618E7" w:rsidRDefault="00E618E7" w:rsidP="00EA5DCF">
      <w:pPr>
        <w:pStyle w:val="ARCATParagraph"/>
      </w:pPr>
      <w:r>
        <w:t>Deliver products in manufacturer's original, unopened, undamaged containers with labels intact.</w:t>
      </w:r>
    </w:p>
    <w:p w14:paraId="59A0BC4A" w14:textId="77777777" w:rsidR="00E618E7" w:rsidRDefault="00E618E7" w:rsidP="00E618E7"/>
    <w:p w14:paraId="066448A4" w14:textId="77777777" w:rsidR="00E618E7" w:rsidRDefault="00E618E7" w:rsidP="004C3A99">
      <w:pPr>
        <w:pStyle w:val="ARCATParagraph"/>
      </w:pPr>
      <w:r>
        <w:t>Label containers and shades according to Window Shade Schedule.</w:t>
      </w:r>
    </w:p>
    <w:p w14:paraId="50436251" w14:textId="77777777" w:rsidR="00E618E7" w:rsidRDefault="00E618E7" w:rsidP="006602BF">
      <w:pPr>
        <w:pStyle w:val="ARCATBlank"/>
      </w:pPr>
    </w:p>
    <w:p w14:paraId="441F93BE" w14:textId="77777777" w:rsidR="00E618E7" w:rsidRDefault="00E618E7" w:rsidP="00B349AC">
      <w:pPr>
        <w:pStyle w:val="ARCATParagraph"/>
      </w:pPr>
      <w:r>
        <w:t>Store products in manufacturer's unopened packaging until ready for installation.</w:t>
      </w:r>
    </w:p>
    <w:p w14:paraId="0A73C375" w14:textId="77777777" w:rsidR="00E618E7" w:rsidRDefault="00E618E7" w:rsidP="00B349AC">
      <w:pPr>
        <w:pStyle w:val="ARCATBlank"/>
      </w:pPr>
    </w:p>
    <w:p w14:paraId="161E1468" w14:textId="77777777" w:rsidR="00E618E7" w:rsidRDefault="00E618E7" w:rsidP="00B349AC">
      <w:pPr>
        <w:pStyle w:val="ARCATArticle"/>
      </w:pPr>
      <w:r>
        <w:t>SEQUENCING</w:t>
      </w:r>
    </w:p>
    <w:p w14:paraId="1B019667" w14:textId="77777777" w:rsidR="00E618E7" w:rsidRDefault="00E618E7" w:rsidP="00EA5DCF">
      <w:pPr>
        <w:pStyle w:val="ARCATBlank"/>
      </w:pPr>
    </w:p>
    <w:p w14:paraId="26F39EDF"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6B22A65A" w14:textId="77777777" w:rsidR="00E618E7" w:rsidRDefault="00E618E7" w:rsidP="00EA5DCF">
      <w:pPr>
        <w:pStyle w:val="ARCATBlank"/>
      </w:pPr>
    </w:p>
    <w:p w14:paraId="2B54C6A1" w14:textId="77777777" w:rsidR="00E618E7" w:rsidRDefault="00E618E7" w:rsidP="00EA5DCF">
      <w:pPr>
        <w:pStyle w:val="ARCATParagraph"/>
      </w:pPr>
      <w:r>
        <w:t>Ensure that products of this section are supplied to affected trades in time to prevent interruption of construction progress.</w:t>
      </w:r>
    </w:p>
    <w:p w14:paraId="6E54D2BF" w14:textId="77777777" w:rsidR="00E618E7" w:rsidRDefault="00E618E7" w:rsidP="00F3222C">
      <w:pPr>
        <w:pStyle w:val="ARCATBlank"/>
      </w:pPr>
    </w:p>
    <w:p w14:paraId="4725D56F" w14:textId="77777777" w:rsidR="00E618E7" w:rsidRDefault="00E618E7" w:rsidP="00F3222C">
      <w:pPr>
        <w:pStyle w:val="ARCATArticle"/>
      </w:pPr>
      <w:r>
        <w:t>PROJECT CONDITIONS</w:t>
      </w:r>
    </w:p>
    <w:p w14:paraId="1179DA78" w14:textId="77777777" w:rsidR="00E618E7" w:rsidRDefault="00E618E7" w:rsidP="00F3222C">
      <w:pPr>
        <w:pStyle w:val="ARCATBlank"/>
      </w:pPr>
    </w:p>
    <w:p w14:paraId="0ABEEA97" w14:textId="2D24CE86" w:rsidR="00E618E7" w:rsidRDefault="00E618E7" w:rsidP="002C5F7F">
      <w:pPr>
        <w:pStyle w:val="ARCATParagraph"/>
      </w:pPr>
      <w:r>
        <w:t>Install roller shades after finish work and ambient temperature, humidity</w:t>
      </w:r>
      <w:r w:rsidR="00506D08">
        <w:t>,</w:t>
      </w:r>
      <w:r>
        <w:t xml:space="preserve"> and ventilation conditions are maintained at levels recommended for project upon completion.</w:t>
      </w:r>
    </w:p>
    <w:p w14:paraId="593A50C9" w14:textId="77777777" w:rsidR="00E618E7" w:rsidRDefault="00E618E7" w:rsidP="00A77ED7">
      <w:pPr>
        <w:pStyle w:val="ARCATBlank"/>
      </w:pPr>
    </w:p>
    <w:p w14:paraId="2D3A161F" w14:textId="77777777" w:rsidR="00E618E7" w:rsidRDefault="00E618E7" w:rsidP="00A0118A">
      <w:pPr>
        <w:pStyle w:val="ARCATArticle"/>
      </w:pPr>
      <w:r>
        <w:t>WARRANTY</w:t>
      </w:r>
    </w:p>
    <w:p w14:paraId="286F7AB4" w14:textId="77777777" w:rsidR="00E618E7" w:rsidRDefault="00E618E7" w:rsidP="00A0118A">
      <w:pPr>
        <w:pStyle w:val="ARCATBlank"/>
      </w:pPr>
    </w:p>
    <w:p w14:paraId="57C32441" w14:textId="2616FA24" w:rsidR="00E618E7" w:rsidRDefault="00E618E7" w:rsidP="00A0118A">
      <w:pPr>
        <w:pStyle w:val="ARCATParagraph"/>
      </w:pPr>
      <w:r w:rsidRPr="00752E70">
        <w:t>Hardware and Shade Fabric</w:t>
      </w:r>
      <w:r>
        <w:t>:</w:t>
      </w:r>
      <w:r w:rsidR="00506D08">
        <w:t xml:space="preserve"> </w:t>
      </w:r>
      <w:r w:rsidRPr="00752E70">
        <w:t>Draper</w:t>
      </w:r>
      <w:r w:rsidR="00E06219">
        <w:rPr>
          <w:rFonts w:cs="Arial"/>
        </w:rPr>
        <w:t>®</w:t>
      </w:r>
      <w:r w:rsidRPr="00752E70">
        <w:t xml:space="preserve"> standard </w:t>
      </w:r>
      <w:r w:rsidR="00506D08" w:rsidRPr="00752E70">
        <w:t>twenty-five-year</w:t>
      </w:r>
      <w:r w:rsidRPr="00752E70">
        <w:t xml:space="preserve"> limited warranty</w:t>
      </w:r>
      <w:r>
        <w:t>.</w:t>
      </w:r>
    </w:p>
    <w:p w14:paraId="7452BBC9" w14:textId="77777777" w:rsidR="00E618E7" w:rsidRPr="00754EDE" w:rsidRDefault="00E618E7" w:rsidP="00A0118A">
      <w:pPr>
        <w:pStyle w:val="ARCATBlank"/>
      </w:pPr>
    </w:p>
    <w:p w14:paraId="24FAF69F" w14:textId="77777777" w:rsidR="00E618E7" w:rsidRDefault="00E618E7" w:rsidP="00B349AC">
      <w:pPr>
        <w:pStyle w:val="ARCATBlank"/>
      </w:pPr>
    </w:p>
    <w:p w14:paraId="4AD3FB1E" w14:textId="77777777" w:rsidR="00E618E7" w:rsidRDefault="00E618E7" w:rsidP="00B349AC">
      <w:pPr>
        <w:pStyle w:val="ARCATPart"/>
      </w:pPr>
      <w:r>
        <w:t>PRODUCTS</w:t>
      </w:r>
    </w:p>
    <w:p w14:paraId="41558112" w14:textId="77777777" w:rsidR="00E618E7" w:rsidRDefault="00E618E7" w:rsidP="00B349AC">
      <w:pPr>
        <w:pStyle w:val="ARCATBlank"/>
      </w:pPr>
    </w:p>
    <w:p w14:paraId="08455AD9" w14:textId="77777777" w:rsidR="00E618E7" w:rsidRDefault="00E618E7" w:rsidP="00EA5DCF">
      <w:pPr>
        <w:pStyle w:val="ARCATArticle"/>
      </w:pPr>
      <w:r>
        <w:t>MANUFACTURERS</w:t>
      </w:r>
    </w:p>
    <w:p w14:paraId="67BAD8FF" w14:textId="77777777" w:rsidR="00E618E7" w:rsidRDefault="00E618E7" w:rsidP="00EA5DCF">
      <w:pPr>
        <w:pStyle w:val="ARCATBlank"/>
      </w:pPr>
    </w:p>
    <w:p w14:paraId="0623A840" w14:textId="506895C2" w:rsidR="00E618E7" w:rsidRDefault="0007689B" w:rsidP="00EA5DCF">
      <w:pPr>
        <w:pStyle w:val="ARCATParagraph"/>
      </w:pPr>
      <w:r w:rsidRPr="0007689B">
        <w:t>Acceptable Manufacturer: Draper, Inc. Sales offices and manufacturing facility located at:</w:t>
      </w:r>
      <w:r w:rsidR="00E618E7" w:rsidRPr="000F0CFB">
        <w:t xml:space="preserve"> 411 S. Pearl P. O. Box 425; Spiceland, IN</w:t>
      </w:r>
      <w:r w:rsidR="00506D08">
        <w:t xml:space="preserve"> </w:t>
      </w:r>
      <w:r w:rsidR="00E618E7" w:rsidRPr="000F0CFB">
        <w:t>47385-0425.</w:t>
      </w:r>
      <w:r w:rsidR="00506D08">
        <w:t xml:space="preserve"> </w:t>
      </w:r>
      <w:r w:rsidR="00E618E7" w:rsidRPr="000F0CFB">
        <w:t>ASD.</w:t>
      </w:r>
      <w:r w:rsidR="00506D08">
        <w:t xml:space="preserve"> </w:t>
      </w:r>
      <w:r w:rsidR="00E618E7"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20FA4B29" w14:textId="77777777" w:rsidR="00E618E7" w:rsidRDefault="00E618E7" w:rsidP="00EA5DCF">
      <w:pPr>
        <w:pStyle w:val="ARCATBlank"/>
      </w:pPr>
    </w:p>
    <w:p w14:paraId="3D22284E" w14:textId="08C96E42" w:rsidR="00E618E7" w:rsidRPr="00A37786" w:rsidRDefault="00E618E7" w:rsidP="008E59AA">
      <w:pPr>
        <w:pStyle w:val="ARCATNote"/>
      </w:pPr>
      <w:r w:rsidRPr="00A37786">
        <w:t>** NOTE TO SPECIFIER **</w:t>
      </w:r>
      <w:r w:rsidR="00506D08">
        <w:t xml:space="preserve"> </w:t>
      </w:r>
      <w:r w:rsidRPr="00A37786">
        <w:t xml:space="preserve">Delete one of the following two </w:t>
      </w:r>
      <w:r w:rsidR="00506D08" w:rsidRPr="00A37786">
        <w:t>paragraphs:</w:t>
      </w:r>
      <w:r w:rsidRPr="00A37786">
        <w:t xml:space="preserve"> coordinate with requirements of Division 1 section on product options and substitutions.</w:t>
      </w:r>
    </w:p>
    <w:p w14:paraId="62710BF4" w14:textId="18D2567D" w:rsidR="00E618E7" w:rsidRDefault="00E618E7" w:rsidP="004C3A99">
      <w:pPr>
        <w:pStyle w:val="ARCATParagraph"/>
      </w:pPr>
      <w:r>
        <w:t>Substitutions:</w:t>
      </w:r>
      <w:r w:rsidR="00506D08">
        <w:t xml:space="preserve"> </w:t>
      </w:r>
      <w:r>
        <w:t>Not permitted.</w:t>
      </w:r>
    </w:p>
    <w:p w14:paraId="25E484C1" w14:textId="77777777" w:rsidR="00E618E7" w:rsidRDefault="00E618E7" w:rsidP="006602BF">
      <w:pPr>
        <w:pStyle w:val="ARCATBlank"/>
      </w:pPr>
    </w:p>
    <w:p w14:paraId="4AC5B648" w14:textId="174B9884" w:rsidR="00E618E7" w:rsidRDefault="00E618E7" w:rsidP="00B349AC">
      <w:pPr>
        <w:pStyle w:val="ARCATParagraph"/>
      </w:pPr>
      <w:r>
        <w:t>Requests for substitutions will be considered in accordance with provisions of Section 016</w:t>
      </w:r>
      <w:r w:rsidR="006B0187">
        <w:t xml:space="preserve"> </w:t>
      </w:r>
      <w:r>
        <w:t>00.</w:t>
      </w:r>
      <w:r w:rsidR="006B0187">
        <w:t xml:space="preserve"> </w:t>
      </w:r>
      <w:r w:rsidR="006B0187" w:rsidRPr="006B0187">
        <w:t xml:space="preserve">Contractor to be responsible for ALL COSTS related to a substitution requested less than 10 days prior to bid date, including cost of review by </w:t>
      </w:r>
      <w:r w:rsidR="005923CA">
        <w:t>Architect</w:t>
      </w:r>
      <w:r w:rsidR="006B0187" w:rsidRPr="006B0187">
        <w:t>.</w:t>
      </w:r>
    </w:p>
    <w:p w14:paraId="1DEEBDA7" w14:textId="77777777" w:rsidR="00E618E7" w:rsidRDefault="00E618E7" w:rsidP="00B349AC">
      <w:pPr>
        <w:pStyle w:val="ARCATBlank"/>
      </w:pPr>
    </w:p>
    <w:p w14:paraId="6AEE6CCF" w14:textId="105214FC" w:rsidR="00E618E7" w:rsidRPr="00E05915" w:rsidRDefault="00E618E7" w:rsidP="008E59AA">
      <w:pPr>
        <w:pStyle w:val="ARCATNote"/>
      </w:pPr>
      <w:r w:rsidRPr="00A37786">
        <w:t>** NOTE TO SPECIFIER **</w:t>
      </w:r>
      <w:r w:rsidR="00506D08">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57D1236E" w14:textId="77777777" w:rsidR="00E618E7" w:rsidRPr="00E05915" w:rsidRDefault="00E618E7" w:rsidP="008E59AA">
      <w:pPr>
        <w:pStyle w:val="ARCATNote"/>
      </w:pPr>
    </w:p>
    <w:p w14:paraId="0D4911E6" w14:textId="77777777" w:rsidR="00E618E7" w:rsidRDefault="00E618E7" w:rsidP="004C3A99">
      <w:pPr>
        <w:pStyle w:val="ARCATArticle"/>
      </w:pPr>
      <w:r w:rsidRPr="00F756FB">
        <w:fldChar w:fldCharType="begin"/>
      </w:r>
      <w:r w:rsidRPr="00F756FB">
        <w:instrText xml:space="preserve">seq level1 \h \r0 </w:instrText>
      </w:r>
      <w:r w:rsidRPr="00F756FB">
        <w:fldChar w:fldCharType="end"/>
      </w:r>
      <w:r w:rsidRPr="00F756FB">
        <w:fldChar w:fldCharType="begin"/>
      </w:r>
      <w:r w:rsidRPr="00F756FB">
        <w:instrText xml:space="preserve">seq level2 \h \r0 </w:instrText>
      </w:r>
      <w:r w:rsidRPr="00F756FB">
        <w:fldChar w:fldCharType="end"/>
      </w:r>
      <w:r w:rsidRPr="00F756FB">
        <w:t>MANUALLY OPERATED WINDOW SHADES</w:t>
      </w:r>
    </w:p>
    <w:p w14:paraId="47405D5A" w14:textId="77777777" w:rsidR="00E618E7" w:rsidRDefault="00E618E7" w:rsidP="006602BF">
      <w:pPr>
        <w:pStyle w:val="ARCATBlank"/>
      </w:pPr>
    </w:p>
    <w:p w14:paraId="0B4A1366" w14:textId="4FA4AEA3" w:rsidR="00E618E7" w:rsidRDefault="00B20447" w:rsidP="004C3A99">
      <w:pPr>
        <w:pStyle w:val="ARCATParagraph"/>
      </w:pPr>
      <w:r>
        <w:t>Manually Operated Window Shades with Independent Control: Manually operated, vertical roll-up, fabric window shade with components necessary for complete installation; Clutch-operated FlexShade</w:t>
      </w:r>
      <w:r w:rsidR="006B0187">
        <w:rPr>
          <w:rFonts w:cs="Arial"/>
        </w:rPr>
        <w:t>®</w:t>
      </w:r>
      <w:r>
        <w:t xml:space="preserve"> as manufactured by Draper, Inc</w:t>
      </w:r>
      <w:r w:rsidR="00E618E7">
        <w:t>.</w:t>
      </w:r>
      <w:r w:rsidR="00E618E7" w:rsidRPr="00702091">
        <w:t xml:space="preserve"> </w:t>
      </w:r>
    </w:p>
    <w:p w14:paraId="33D6F165" w14:textId="77777777" w:rsidR="00E618E7" w:rsidRDefault="00E618E7" w:rsidP="00E06219">
      <w:pPr>
        <w:pStyle w:val="ARCATSubPara"/>
      </w:pPr>
      <w:r>
        <w:t>Operation: Bead chain and clutch operating mechanism</w:t>
      </w:r>
      <w:r w:rsidRPr="003E3FE0">
        <w:t xml:space="preserve"> </w:t>
      </w:r>
      <w:r>
        <w:t>allowing shade to stop when chain is released. Designed never to need adjustment or lubrication. Provide limit stops to prevent shade from being raised or lowered too far.</w:t>
      </w:r>
    </w:p>
    <w:p w14:paraId="55B627A0" w14:textId="4173EF38" w:rsidR="00D84CD8" w:rsidRDefault="00E618E7" w:rsidP="00B02443">
      <w:pPr>
        <w:pStyle w:val="ARCATSubSub1"/>
      </w:pPr>
      <w:r>
        <w:t>Clutch mechanism: Fabricated from high carbon steel and molded fiberglass reinforced polyester or injected molded nylon.</w:t>
      </w:r>
      <w:r w:rsidR="0071492E" w:rsidRPr="0071492E">
        <w:t xml:space="preserve"> </w:t>
      </w:r>
      <w:r w:rsidR="0071492E">
        <w:t>White or</w:t>
      </w:r>
      <w:r w:rsidR="0071492E" w:rsidRPr="00A20658">
        <w:t xml:space="preserve"> Black</w:t>
      </w:r>
      <w:r w:rsidR="0071492E">
        <w:t xml:space="preserve"> color as selected by </w:t>
      </w:r>
      <w:r w:rsidR="005923CA">
        <w:t>Architect</w:t>
      </w:r>
      <w:r w:rsidR="0071492E" w:rsidRPr="00A20658">
        <w:t>.</w:t>
      </w:r>
    </w:p>
    <w:p w14:paraId="481B0735" w14:textId="51480F92" w:rsidR="00D84CD8" w:rsidRDefault="00D84CD8" w:rsidP="00D84CD8">
      <w:pPr>
        <w:pStyle w:val="ARCATNote"/>
      </w:pPr>
      <w:r w:rsidRPr="00A37786">
        <w:t>** NOTE TO SPECIFIER **</w:t>
      </w:r>
      <w:r w:rsidR="00506D08">
        <w:t xml:space="preserve"> </w:t>
      </w:r>
      <w:r>
        <w:t>Spring-assist clutch mechanism is recommended for clutch-operated shades with an estimated non-spring assist torque above 6 lb.-in; required on shades with an estimated torque higher than 15 lb.-in. Please consult your Draper representative for assistance.</w:t>
      </w:r>
      <w:r w:rsidRPr="00F756FB">
        <w:t xml:space="preserve"> </w:t>
      </w:r>
    </w:p>
    <w:p w14:paraId="53C7C805" w14:textId="78D5C6EF" w:rsidR="00D84CD8" w:rsidRDefault="00D84CD8" w:rsidP="00B02443">
      <w:pPr>
        <w:pStyle w:val="ARCATSubSub1"/>
      </w:pPr>
      <w:r>
        <w:t xml:space="preserve">Spring-assist bead chain clutch mechanism: </w:t>
      </w:r>
      <w:r w:rsidR="006B0187" w:rsidRPr="006B0187">
        <w:t>Adjustment-free system includes spring-assist components to reduce lifting forces required to raise the shade. Manufacturer shall provide estimated torque for shade unit. Spring-assist is recommended on estimated non-spring-assist torque above 6 lb</w:t>
      </w:r>
      <w:r w:rsidR="00506D08">
        <w:t>.</w:t>
      </w:r>
      <w:r w:rsidR="006B0187" w:rsidRPr="006B0187">
        <w:t>-in; required on shades with an estimated torque higher than 15 lb</w:t>
      </w:r>
      <w:r w:rsidR="00506D08">
        <w:t>.</w:t>
      </w:r>
      <w:r w:rsidR="006B0187" w:rsidRPr="006B0187">
        <w:t>-in</w:t>
      </w:r>
      <w:r>
        <w:t>.</w:t>
      </w:r>
    </w:p>
    <w:p w14:paraId="4AE3206D" w14:textId="059057B1" w:rsidR="00E618E7" w:rsidRDefault="00E618E7" w:rsidP="008E59AA">
      <w:pPr>
        <w:pStyle w:val="ARCATNote"/>
      </w:pPr>
      <w:r w:rsidRPr="00A37786">
        <w:t>** NOTE TO SPECIFIER **</w:t>
      </w:r>
      <w:r w:rsidR="00506D08">
        <w:t xml:space="preserve"> </w:t>
      </w:r>
      <w:r w:rsidR="00B02443">
        <w:t>Select</w:t>
      </w:r>
      <w:r w:rsidR="00B02443" w:rsidRPr="00F756FB">
        <w:t xml:space="preserve"> bead chain</w:t>
      </w:r>
      <w:r w:rsidR="00B02443">
        <w:t xml:space="preserve"> from the following paragraphs and delete the ones not required</w:t>
      </w:r>
      <w:r w:rsidRPr="00F756FB">
        <w:t xml:space="preserve">. </w:t>
      </w:r>
    </w:p>
    <w:p w14:paraId="3BF1CD7C" w14:textId="10F6E736" w:rsidR="00B02443" w:rsidRDefault="00B02443" w:rsidP="00B02443">
      <w:pPr>
        <w:pStyle w:val="ARCATSubSub1"/>
      </w:pPr>
      <w:r w:rsidRPr="00A20658">
        <w:t xml:space="preserve">Bead chain loop: </w:t>
      </w:r>
      <w:r>
        <w:t>Polyester</w:t>
      </w:r>
      <w:r w:rsidRPr="00A20658">
        <w:t xml:space="preserve"> bead chain</w:t>
      </w:r>
      <w:r>
        <w:t xml:space="preserve">, </w:t>
      </w:r>
      <w:r w:rsidRPr="00260F33">
        <w:t>Ivory.</w:t>
      </w:r>
    </w:p>
    <w:p w14:paraId="4664D0E2" w14:textId="77777777" w:rsidR="00B02443" w:rsidRDefault="00B02443" w:rsidP="00B02443">
      <w:pPr>
        <w:pStyle w:val="ARCATSubSub1"/>
      </w:pPr>
      <w:r w:rsidRPr="00A20658">
        <w:t xml:space="preserve">Bead chain loop: </w:t>
      </w:r>
      <w:r>
        <w:t>Polyester</w:t>
      </w:r>
      <w:r w:rsidRPr="00A20658">
        <w:t xml:space="preserve"> bead chain</w:t>
      </w:r>
      <w:r>
        <w:t xml:space="preserve">, </w:t>
      </w:r>
      <w:r w:rsidRPr="00260F33">
        <w:t>Grey.</w:t>
      </w:r>
    </w:p>
    <w:p w14:paraId="24AE48D7" w14:textId="77777777" w:rsidR="00B02443" w:rsidRDefault="00B02443" w:rsidP="00B02443">
      <w:pPr>
        <w:pStyle w:val="ARCATSubSub1"/>
      </w:pPr>
      <w:r w:rsidRPr="00A20658">
        <w:t xml:space="preserve">Bead chain loop: </w:t>
      </w:r>
      <w:r>
        <w:t>Polyester</w:t>
      </w:r>
      <w:r w:rsidRPr="00A20658">
        <w:t xml:space="preserve"> bead chain</w:t>
      </w:r>
      <w:r>
        <w:t xml:space="preserve">, </w:t>
      </w:r>
      <w:r w:rsidRPr="00260F33">
        <w:t>White.</w:t>
      </w:r>
    </w:p>
    <w:p w14:paraId="4D2D38AC" w14:textId="77777777" w:rsidR="00B02443" w:rsidRDefault="00B02443" w:rsidP="00B02443">
      <w:pPr>
        <w:pStyle w:val="ARCATSubSub1"/>
      </w:pPr>
      <w:r w:rsidRPr="00A20658">
        <w:t xml:space="preserve">Bead chain loop: </w:t>
      </w:r>
      <w:r>
        <w:t>Polyester</w:t>
      </w:r>
      <w:r w:rsidRPr="00A20658">
        <w:t xml:space="preserve"> bead chain</w:t>
      </w:r>
      <w:r>
        <w:t xml:space="preserve">, </w:t>
      </w:r>
      <w:r w:rsidRPr="00260F33">
        <w:t>Bronze.</w:t>
      </w:r>
    </w:p>
    <w:p w14:paraId="5AE3ECC8" w14:textId="77777777" w:rsidR="00B02443" w:rsidRDefault="00B02443" w:rsidP="00B02443">
      <w:pPr>
        <w:pStyle w:val="ARCATSubSub1"/>
      </w:pPr>
      <w:r w:rsidRPr="00A20658">
        <w:t xml:space="preserve">Bead chain loop: </w:t>
      </w:r>
      <w:r>
        <w:t>Polyester</w:t>
      </w:r>
      <w:r w:rsidRPr="00A20658">
        <w:t xml:space="preserve"> bead chain</w:t>
      </w:r>
      <w:r>
        <w:t xml:space="preserve">, </w:t>
      </w:r>
      <w:r w:rsidRPr="00260F33">
        <w:t>Black.</w:t>
      </w:r>
    </w:p>
    <w:p w14:paraId="278B6BFF" w14:textId="74FFADBD" w:rsidR="00E618E7" w:rsidRPr="00A20658" w:rsidRDefault="00B02443" w:rsidP="00B02443">
      <w:pPr>
        <w:pStyle w:val="ARCATSubSub1"/>
      </w:pPr>
      <w:r w:rsidRPr="00A20658">
        <w:t xml:space="preserve">Bead chain loop: </w:t>
      </w:r>
      <w:r>
        <w:t>Stainless Steel</w:t>
      </w:r>
      <w:r w:rsidR="00E618E7" w:rsidRPr="00A20658">
        <w:t>.</w:t>
      </w:r>
    </w:p>
    <w:p w14:paraId="2ABAD39B" w14:textId="77777777" w:rsidR="00E618E7" w:rsidRDefault="00E618E7" w:rsidP="00B02443">
      <w:pPr>
        <w:pStyle w:val="ARCATSubSub1"/>
      </w:pPr>
      <w:r w:rsidRPr="00A20658">
        <w:t xml:space="preserve">Idler Assembly: Provide roller idler assembly of molded nylon with adjustable </w:t>
      </w:r>
      <w:r w:rsidR="0071492E">
        <w:t xml:space="preserve">or spring-loaded </w:t>
      </w:r>
      <w:r w:rsidRPr="00A20658">
        <w:t>length idler pin to facilitate easy installation, and removal of shade for service.</w:t>
      </w:r>
    </w:p>
    <w:p w14:paraId="5C549D1A" w14:textId="40AAA73D" w:rsidR="00B20447" w:rsidRDefault="00B20447" w:rsidP="008E59AA">
      <w:pPr>
        <w:pStyle w:val="ARCATNote"/>
      </w:pPr>
      <w:r>
        <w:t>** NOTE TO SPECIFIER **</w:t>
      </w:r>
      <w:r w:rsidR="00506D08">
        <w:t xml:space="preserve"> </w:t>
      </w:r>
      <w:r w:rsidR="00B02443" w:rsidRPr="002F5C46">
        <w:t>A Bead Chain hold down device is shipped attached to the bead chain. If this safety device is not installed properly it renders the shade inoperable</w:t>
      </w:r>
      <w:r w:rsidR="007E2D3D">
        <w:t>.</w:t>
      </w:r>
    </w:p>
    <w:p w14:paraId="0594AD8F" w14:textId="49E45FC6" w:rsidR="0071492E" w:rsidRDefault="00B02443" w:rsidP="00B02443">
      <w:pPr>
        <w:pStyle w:val="ARCATSubSub1"/>
      </w:pPr>
      <w:r>
        <w:t>Bead Chain Hold Down: Spring-Loaded Tensioner complying with ANSI/WCMA A100.1-2022 safety standard</w:t>
      </w:r>
      <w:r w:rsidR="0069382A">
        <w:t xml:space="preserve">. </w:t>
      </w:r>
      <w:r w:rsidR="0069382A" w:rsidRPr="0069382A">
        <w:t>When properly installed, tensioning device shall have 1.5 inches of tolerance to minimize adjustments due to chain stretching, enhancing installation and maintenance ease</w:t>
      </w:r>
      <w:r w:rsidR="009653D0">
        <w:t>.</w:t>
      </w:r>
    </w:p>
    <w:p w14:paraId="33D2F209" w14:textId="10C81CEC" w:rsidR="00E618E7" w:rsidRPr="00E634FD" w:rsidRDefault="00E618E7" w:rsidP="008E59AA">
      <w:pPr>
        <w:pStyle w:val="ARCATNote"/>
      </w:pPr>
      <w:r w:rsidRPr="00E634FD">
        <w:t>** NOTE TO SPECIFIER ** Select the mounting type required for window shade</w:t>
      </w:r>
      <w:r w:rsidR="00A15A32">
        <w:t>s</w:t>
      </w:r>
      <w:r w:rsidRPr="00E634FD">
        <w:t xml:space="preserve"> from the following options, delete those not applicable. If multiple types are required indicate the location of each in the schedule at the end of this section.</w:t>
      </w:r>
      <w:r w:rsidR="008841AA">
        <w:t xml:space="preserve"> Manufacturer chooses hardware size based on fabric size, weight, and thickness and window opening size.</w:t>
      </w:r>
    </w:p>
    <w:p w14:paraId="3E9C07C1" w14:textId="77777777" w:rsidR="00242CFF" w:rsidRDefault="00242CFF" w:rsidP="00E06219">
      <w:pPr>
        <w:pStyle w:val="ARCATSubPara"/>
      </w:pPr>
      <w:r>
        <w:t>Single Roller Configuration</w:t>
      </w:r>
      <w:r w:rsidR="007A0F60">
        <w:t>:</w:t>
      </w:r>
    </w:p>
    <w:p w14:paraId="02E251B5" w14:textId="77777777" w:rsidR="00E618E7" w:rsidRPr="00E634FD" w:rsidRDefault="00E618E7" w:rsidP="00B02443">
      <w:pPr>
        <w:pStyle w:val="ARCATSubSub1"/>
      </w:pPr>
      <w:r w:rsidRPr="00E634FD">
        <w:t>Mounting:</w:t>
      </w:r>
    </w:p>
    <w:p w14:paraId="3F653105" w14:textId="77777777" w:rsidR="00E618E7" w:rsidRPr="00E634FD" w:rsidRDefault="007B38A9" w:rsidP="00B94203">
      <w:pPr>
        <w:pStyle w:val="ARCATSubSub2"/>
      </w:pPr>
      <w:r>
        <w:t xml:space="preserve">Universal </w:t>
      </w:r>
      <w:r w:rsidR="00E618E7" w:rsidRPr="00E634FD">
        <w:t>Mounting brackets.</w:t>
      </w:r>
    </w:p>
    <w:p w14:paraId="2816635D" w14:textId="77777777" w:rsidR="00E618E7" w:rsidRPr="00E634FD" w:rsidRDefault="00E618E7" w:rsidP="00B94203">
      <w:pPr>
        <w:pStyle w:val="ARCATSubSub2"/>
      </w:pPr>
      <w:r w:rsidRPr="00E634FD">
        <w:t>Endcaps only.</w:t>
      </w:r>
    </w:p>
    <w:p w14:paraId="7DEEA965" w14:textId="77777777" w:rsidR="00E618E7" w:rsidRPr="00E634FD" w:rsidRDefault="00E618E7" w:rsidP="00B94203">
      <w:pPr>
        <w:pStyle w:val="ARCATSubSub2"/>
      </w:pPr>
      <w:r w:rsidRPr="00E634FD">
        <w:t>Endcaps and fascia.</w:t>
      </w:r>
    </w:p>
    <w:p w14:paraId="47E573E3" w14:textId="77777777" w:rsidR="00E634FD" w:rsidRPr="00E634FD" w:rsidRDefault="007B38A9" w:rsidP="00B94203">
      <w:pPr>
        <w:pStyle w:val="ARCATSubSub2"/>
      </w:pPr>
      <w:r>
        <w:t xml:space="preserve">Ceiling/Wall Style </w:t>
      </w:r>
      <w:r w:rsidR="00E634FD" w:rsidRPr="00E634FD">
        <w:t>Headbox.</w:t>
      </w:r>
    </w:p>
    <w:p w14:paraId="489BB065" w14:textId="77777777" w:rsidR="00E618E7" w:rsidRDefault="007B38A9" w:rsidP="00B94203">
      <w:pPr>
        <w:pStyle w:val="ARCATSubSub2"/>
      </w:pPr>
      <w:r>
        <w:t xml:space="preserve">Recessed </w:t>
      </w:r>
      <w:r w:rsidR="0045339B">
        <w:t>Pocket Headbox</w:t>
      </w:r>
      <w:r w:rsidR="00E618E7" w:rsidRPr="00E634FD">
        <w:t>.</w:t>
      </w:r>
    </w:p>
    <w:p w14:paraId="17CADFDF" w14:textId="6052F50E" w:rsidR="00E634FD" w:rsidRDefault="00E634FD" w:rsidP="008E59AA">
      <w:pPr>
        <w:pStyle w:val="ARCATNote"/>
      </w:pPr>
      <w:r w:rsidRPr="00E634FD">
        <w:t>** NOTE TO SPECIFIER **</w:t>
      </w:r>
      <w:r w:rsidR="00506D08">
        <w:t xml:space="preserve"> </w:t>
      </w:r>
      <w:r w:rsidRPr="00E634FD">
        <w:t>Shades provided without endcaps will require mounting brackets. Brackets are not used with Fascia or Headbox. Delete</w:t>
      </w:r>
      <w:r w:rsidRPr="00F756FB">
        <w:t xml:space="preserve"> if not required.</w:t>
      </w:r>
    </w:p>
    <w:p w14:paraId="5CFB24EF" w14:textId="77777777" w:rsidR="00E634FD" w:rsidRDefault="00E634FD" w:rsidP="00B02443">
      <w:pPr>
        <w:pStyle w:val="ARCATSubSub1"/>
      </w:pPr>
      <w:r>
        <w:t>Brackets: Plated stamped steel. Provide size compatible with roller size.</w:t>
      </w:r>
    </w:p>
    <w:p w14:paraId="29C4C422" w14:textId="5561FC2E" w:rsidR="00E634FD" w:rsidRDefault="00E634FD" w:rsidP="008E59AA">
      <w:pPr>
        <w:pStyle w:val="ARCATNote"/>
      </w:pPr>
      <w:r w:rsidRPr="00A37786">
        <w:t>** NOTE TO SPECIFIER **</w:t>
      </w:r>
      <w:r w:rsidR="00506D08">
        <w:t xml:space="preserve">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7CA527FC" w14:textId="77777777" w:rsidR="00E634FD" w:rsidRPr="00702091" w:rsidRDefault="00E634FD" w:rsidP="00B94203">
      <w:pPr>
        <w:pStyle w:val="ARCATSubSub2"/>
      </w:pPr>
      <w:r>
        <w:t>Mounted to ceiling.</w:t>
      </w:r>
    </w:p>
    <w:p w14:paraId="66FBF45E" w14:textId="77777777" w:rsidR="00E634FD" w:rsidRPr="00702091" w:rsidRDefault="00E634FD" w:rsidP="00B94203">
      <w:pPr>
        <w:pStyle w:val="ARCATSubSub2"/>
      </w:pPr>
      <w:r>
        <w:t>Mounted to wall.</w:t>
      </w:r>
    </w:p>
    <w:p w14:paraId="6ADAA3DF" w14:textId="7C9A7CD3" w:rsidR="00E634FD" w:rsidRDefault="00E634FD" w:rsidP="00B94203">
      <w:pPr>
        <w:pStyle w:val="ARCATSubSub2"/>
      </w:pPr>
      <w:r>
        <w:t>Mounted to jamb.</w:t>
      </w:r>
    </w:p>
    <w:p w14:paraId="4DB3B5DE" w14:textId="52565267" w:rsidR="006B0187" w:rsidRDefault="006B0187" w:rsidP="00B94203">
      <w:pPr>
        <w:pStyle w:val="ARCATSubSub2"/>
      </w:pPr>
      <w:r>
        <w:t>Finish: White.</w:t>
      </w:r>
    </w:p>
    <w:p w14:paraId="54A40FE2" w14:textId="653E4DBB" w:rsidR="006B0187" w:rsidRPr="00702091" w:rsidRDefault="006B0187" w:rsidP="00B94203">
      <w:pPr>
        <w:pStyle w:val="ARCATSubSub2"/>
      </w:pPr>
      <w:r>
        <w:t>Finish: Black.</w:t>
      </w:r>
    </w:p>
    <w:p w14:paraId="60CD872A" w14:textId="44041A54" w:rsidR="00E618E7" w:rsidRDefault="00E618E7" w:rsidP="008E59AA">
      <w:pPr>
        <w:pStyle w:val="ARCATNote"/>
      </w:pPr>
      <w:r w:rsidRPr="00381514">
        <w:t>** NOTE TO SPECIFIER **</w:t>
      </w:r>
      <w:r w:rsidR="00506D08">
        <w:t xml:space="preserve"> </w:t>
      </w:r>
      <w:r w:rsidRPr="00381514">
        <w:t>Include endcaps if required and delete if not required. Endcaps are optional for Chain and Clutch Operated FlexShades. Endcaps are also required for attachment of fascia and headbox.</w:t>
      </w:r>
      <w:r w:rsidRPr="00F756FB">
        <w:t xml:space="preserve"> </w:t>
      </w:r>
    </w:p>
    <w:p w14:paraId="47C7387D" w14:textId="7E083311" w:rsidR="00E618E7" w:rsidRDefault="00E618E7" w:rsidP="00B02443">
      <w:pPr>
        <w:pStyle w:val="ARCATSubSub1"/>
      </w:pPr>
      <w:r>
        <w:t>Endcaps: Stamped steel with universal design suitable for mounting to ceiling, wall, and jamb. Provide size compatible with roller size.</w:t>
      </w:r>
    </w:p>
    <w:p w14:paraId="1B9C0E96" w14:textId="44CD0F97" w:rsidR="00D84CD8" w:rsidRDefault="00D84CD8" w:rsidP="00B94203">
      <w:pPr>
        <w:pStyle w:val="ARCATSubSub2"/>
      </w:pPr>
      <w:r>
        <w:t>Idler endcap to have optional levelling adjustment.</w:t>
      </w:r>
    </w:p>
    <w:p w14:paraId="40CEF245" w14:textId="77777777" w:rsidR="00E618E7" w:rsidRDefault="00E618E7" w:rsidP="00B94203">
      <w:pPr>
        <w:pStyle w:val="ARCATSubSub2"/>
      </w:pPr>
      <w:r w:rsidRPr="00A20658">
        <w:t xml:space="preserve">Endcap covers: </w:t>
      </w:r>
      <w:r>
        <w:t>To match fascia or headbox color.</w:t>
      </w:r>
    </w:p>
    <w:p w14:paraId="5E311941" w14:textId="0B82AFD7" w:rsidR="00E618E7" w:rsidRDefault="00E618E7" w:rsidP="008E59AA">
      <w:pPr>
        <w:pStyle w:val="ARCATNote"/>
      </w:pPr>
      <w:r w:rsidRPr="00A37786">
        <w:t>** NOTE TO SPECIFIER **</w:t>
      </w:r>
      <w:r w:rsidR="00506D08">
        <w:t xml:space="preserve"> </w:t>
      </w:r>
      <w:r w:rsidRPr="00F756FB">
        <w:t>Draper manually operated shades can be provided with aluminum fascia concealing shade roller and hardware. Fascia can be mounted inside window opening extending from jamb to jamb or mounted outside and overlapping window opening. Fascia is attached to endcaps. Fascia can be provided in lengths up to 16 feet and either 3-7/8 or 4-5/8 inches high. Fascia available for reverse roll applications. Include the following paragraph if fascia is required. Delete if not required.</w:t>
      </w:r>
    </w:p>
    <w:p w14:paraId="1CA2CACD" w14:textId="77777777" w:rsidR="00E618E7" w:rsidRDefault="00E618E7" w:rsidP="00B02443">
      <w:pPr>
        <w:pStyle w:val="ARCATSubSub1"/>
      </w:pPr>
      <w:r>
        <w:fldChar w:fldCharType="begin"/>
      </w:r>
      <w:r>
        <w:instrText xml:space="preserve">seq level3 \h \r0 </w:instrText>
      </w:r>
      <w:r>
        <w:fldChar w:fldCharType="end"/>
      </w:r>
      <w:r>
        <w:t>Fascia: L shaped aluminum extrusion to conceal shade roller and hardware.</w:t>
      </w:r>
    </w:p>
    <w:p w14:paraId="15269BE0" w14:textId="77777777" w:rsidR="00062D23" w:rsidRDefault="00E618E7" w:rsidP="00B94203">
      <w:pPr>
        <w:pStyle w:val="ARCATSubSub2"/>
      </w:pPr>
      <w:r w:rsidRPr="00A20658">
        <w:t>Attachment: Snaps onto endcaps without requiring exposed fasteners of any kind. Fascia can be mounted continuously across two or more shade bands.</w:t>
      </w:r>
      <w:r w:rsidR="00682878" w:rsidRPr="00682878">
        <w:t xml:space="preserve"> </w:t>
      </w:r>
      <w:r w:rsidR="00682878">
        <w:t>No notching is required.</w:t>
      </w:r>
    </w:p>
    <w:p w14:paraId="05369F3E" w14:textId="3DF94B36" w:rsidR="00062D23" w:rsidRDefault="00062D23" w:rsidP="00062D23">
      <w:pPr>
        <w:pStyle w:val="ARCATNote"/>
      </w:pPr>
      <w:r w:rsidRPr="00A37786">
        <w:t>** NOTE TO SPECIFIER **</w:t>
      </w:r>
      <w:r w:rsidR="00506D08">
        <w:t xml:space="preserve"> </w:t>
      </w:r>
      <w:r>
        <w:t>Select</w:t>
      </w:r>
      <w:r w:rsidRPr="00F756FB">
        <w:t xml:space="preserve"> the </w:t>
      </w:r>
      <w:r>
        <w:t>shape</w:t>
      </w:r>
      <w:r w:rsidRPr="00F756FB">
        <w:t xml:space="preserve"> required </w:t>
      </w:r>
      <w:r>
        <w:t>from the following paragraphs and delete those not required</w:t>
      </w:r>
      <w:r w:rsidRPr="00F756FB">
        <w:t>.</w:t>
      </w:r>
    </w:p>
    <w:p w14:paraId="4ED11DAC" w14:textId="1DBE0DAE" w:rsidR="00682878" w:rsidRDefault="00682878" w:rsidP="00B94203">
      <w:pPr>
        <w:pStyle w:val="ARCATSubSub2"/>
      </w:pPr>
      <w:r>
        <w:t>Shape: Square Fascia Panel.</w:t>
      </w:r>
    </w:p>
    <w:p w14:paraId="1F1F99C4" w14:textId="1D43C3B2" w:rsidR="00062D23" w:rsidRDefault="00062D23" w:rsidP="00B94203">
      <w:pPr>
        <w:pStyle w:val="ARCATSubSub2"/>
      </w:pPr>
      <w:r>
        <w:t>Shape: Reverse Roll Fascia Panel.</w:t>
      </w:r>
    </w:p>
    <w:p w14:paraId="476C1BFC" w14:textId="37220F9C" w:rsidR="00E618E7" w:rsidRDefault="00E618E7" w:rsidP="008E59AA">
      <w:pPr>
        <w:pStyle w:val="ARCATNote"/>
      </w:pPr>
      <w:r w:rsidRPr="00A37786">
        <w:t>** NOTE TO SPECIFIER **</w:t>
      </w:r>
      <w:r w:rsidR="00506D08">
        <w:t xml:space="preserve"> </w:t>
      </w:r>
      <w:r>
        <w:t>Select</w:t>
      </w:r>
      <w:r w:rsidRPr="00F756FB">
        <w:t xml:space="preserve"> the </w:t>
      </w:r>
      <w:r>
        <w:t>finish</w:t>
      </w:r>
      <w:r w:rsidRPr="00F756FB">
        <w:t xml:space="preserve"> required </w:t>
      </w:r>
      <w:r>
        <w:t>from the following paragraphs and delete those not required</w:t>
      </w:r>
      <w:r w:rsidRPr="00F756FB">
        <w:t>.</w:t>
      </w:r>
    </w:p>
    <w:p w14:paraId="3D26A580" w14:textId="74764AEE" w:rsidR="00E618E7" w:rsidRPr="00A20658" w:rsidRDefault="00E618E7" w:rsidP="00B94203">
      <w:pPr>
        <w:pStyle w:val="ARCATSubSub2"/>
      </w:pPr>
      <w:bookmarkStart w:id="0" w:name="_Hlk71290043"/>
      <w:r>
        <w:t>Finish</w:t>
      </w:r>
      <w:r w:rsidRPr="00A20658">
        <w:t>:</w:t>
      </w:r>
      <w:r w:rsidR="006B0187">
        <w:t xml:space="preserve"> </w:t>
      </w:r>
      <w:r w:rsidR="006B0187" w:rsidRPr="006B0187">
        <w:t>Selected from Manufacturers standard range</w:t>
      </w:r>
      <w:bookmarkEnd w:id="0"/>
      <w:r w:rsidRPr="00A20658">
        <w:t>.</w:t>
      </w:r>
    </w:p>
    <w:p w14:paraId="0EA7E5DC" w14:textId="0DE4AC5C" w:rsidR="00E618E7" w:rsidRDefault="00E618E7" w:rsidP="00B94203">
      <w:pPr>
        <w:pStyle w:val="ARCATSubSub2"/>
      </w:pPr>
      <w:r w:rsidRPr="00A20658">
        <w:t xml:space="preserve">Finish: </w:t>
      </w:r>
      <w:r>
        <w:t>Custom powder coat a</w:t>
      </w:r>
      <w:r w:rsidRPr="00A20658">
        <w:t xml:space="preserve">s selected by the </w:t>
      </w:r>
      <w:r w:rsidR="005923CA">
        <w:t>Architect</w:t>
      </w:r>
      <w:r w:rsidRPr="00A20658">
        <w:t>.</w:t>
      </w:r>
    </w:p>
    <w:p w14:paraId="5A29F1E7" w14:textId="74D66D5E" w:rsidR="00E618E7" w:rsidRDefault="00E618E7" w:rsidP="008E59AA">
      <w:pPr>
        <w:pStyle w:val="ARCATNote"/>
      </w:pPr>
      <w:r w:rsidRPr="00A37786">
        <w:t>** NOTE TO SPECIFIER **</w:t>
      </w:r>
      <w:r w:rsidR="00506D08">
        <w:t xml:space="preserve"> </w:t>
      </w:r>
      <w:r w:rsidRPr="00F756FB">
        <w:t xml:space="preserve">Draper manually operated shades can be provided with aluminum headbox designed for exposed surface or recessed ceiling installation. </w:t>
      </w:r>
      <w:r>
        <w:t xml:space="preserve">Ceiling/Wall style </w:t>
      </w:r>
      <w:r w:rsidRPr="00F756FB">
        <w:t xml:space="preserve">headbox consists of removable closure, back and top, and endcaps. </w:t>
      </w:r>
      <w:r>
        <w:t xml:space="preserve">Pocket style headbox consists of removable closure, U-Shaped pocket and endcaps. </w:t>
      </w:r>
      <w:r w:rsidRPr="00F756FB">
        <w:t>Headbox is provided in two sizes. Refer to Draper product literature for required sizes based on window and roller size. Include one of the following paragraphs if headbox is required.</w:t>
      </w:r>
      <w:r w:rsidRPr="008F4698">
        <w:t xml:space="preserve"> </w:t>
      </w:r>
      <w:r w:rsidRPr="00F756FB">
        <w:t>Delete if not required.</w:t>
      </w:r>
    </w:p>
    <w:p w14:paraId="1632019D" w14:textId="0C0A5A00" w:rsidR="00E618E7" w:rsidRPr="00A20658" w:rsidRDefault="00E618E7" w:rsidP="00B02443">
      <w:pPr>
        <w:pStyle w:val="ARCATSubSub1"/>
      </w:pPr>
      <w:r w:rsidRPr="00702091">
        <w:fldChar w:fldCharType="begin"/>
      </w:r>
      <w:r w:rsidRPr="00702091">
        <w:instrText xml:space="preserve">seq level3 \h \r0 </w:instrText>
      </w:r>
      <w:r w:rsidRPr="00702091">
        <w:fldChar w:fldCharType="end"/>
      </w:r>
      <w:r w:rsidRPr="00702091">
        <w:t>Headbox</w:t>
      </w:r>
      <w:r w:rsidRPr="00067721">
        <w:t xml:space="preserve"> </w:t>
      </w:r>
      <w:r>
        <w:t>Ceiling/Wall style</w:t>
      </w:r>
      <w:r w:rsidRPr="00702091">
        <w:t xml:space="preserve">: </w:t>
      </w:r>
      <w:r w:rsidR="00D84CD8">
        <w:t>“L” shaped extruded a</w:t>
      </w:r>
      <w:r w:rsidRPr="00702091">
        <w:t xml:space="preserve">luminum </w:t>
      </w:r>
      <w:r w:rsidR="00D84CD8">
        <w:t>back and top cover piece</w:t>
      </w:r>
      <w:r w:rsidRPr="00702091">
        <w:t xml:space="preserve"> with removable </w:t>
      </w:r>
      <w:r w:rsidR="00D84CD8">
        <w:t xml:space="preserve">extruded aluminum closure and stamped steel </w:t>
      </w:r>
      <w:r w:rsidRPr="00702091">
        <w:t>endcaps:</w:t>
      </w:r>
    </w:p>
    <w:p w14:paraId="17749D95" w14:textId="5418C353" w:rsidR="00E618E7" w:rsidRDefault="00E618E7" w:rsidP="008E59AA">
      <w:pPr>
        <w:pStyle w:val="ARCATNote"/>
      </w:pPr>
      <w:r w:rsidRPr="00A37786">
        <w:t>** NOTE TO SPECIFIER **</w:t>
      </w:r>
      <w:r w:rsidR="00506D08">
        <w:t xml:space="preserve"> </w:t>
      </w:r>
      <w:r>
        <w:t>Select</w:t>
      </w:r>
      <w:r w:rsidRPr="00F756FB">
        <w:t xml:space="preserve"> the </w:t>
      </w:r>
      <w:r>
        <w:t>finish</w:t>
      </w:r>
      <w:r w:rsidRPr="00F756FB">
        <w:t xml:space="preserve"> required </w:t>
      </w:r>
      <w:r>
        <w:t>from the following paragraphs and delete those not required</w:t>
      </w:r>
      <w:r w:rsidRPr="00F756FB">
        <w:t>.</w:t>
      </w:r>
    </w:p>
    <w:p w14:paraId="36826CA3" w14:textId="09FC88EA" w:rsidR="00E618E7" w:rsidRPr="00A20658" w:rsidRDefault="00E618E7" w:rsidP="00B94203">
      <w:pPr>
        <w:pStyle w:val="ARCATSubSub2"/>
      </w:pPr>
      <w:r>
        <w:t>Finish</w:t>
      </w:r>
      <w:r w:rsidRPr="00A20658">
        <w:t xml:space="preserve">: </w:t>
      </w:r>
      <w:r w:rsidR="006B0187" w:rsidRPr="006B0187">
        <w:t>Selected from Manufacturers standard range</w:t>
      </w:r>
      <w:r w:rsidRPr="00A20658">
        <w:t>.</w:t>
      </w:r>
    </w:p>
    <w:p w14:paraId="448E70B2" w14:textId="73C2C9F2" w:rsidR="00E618E7" w:rsidRPr="00A20658" w:rsidRDefault="00E618E7" w:rsidP="00B94203">
      <w:pPr>
        <w:pStyle w:val="ARCATSubSub2"/>
      </w:pPr>
      <w:r w:rsidRPr="00A20658">
        <w:t xml:space="preserve">Finish: </w:t>
      </w:r>
      <w:r>
        <w:t>Custom powder coat a</w:t>
      </w:r>
      <w:r w:rsidRPr="00A20658">
        <w:t xml:space="preserve">s selected by the </w:t>
      </w:r>
      <w:r w:rsidR="005923CA">
        <w:t>Architect</w:t>
      </w:r>
      <w:r w:rsidRPr="00A20658">
        <w:t>.</w:t>
      </w:r>
    </w:p>
    <w:p w14:paraId="27864172" w14:textId="455BFEF8" w:rsidR="00E618E7" w:rsidRPr="00A20658" w:rsidRDefault="00E618E7" w:rsidP="00B02443">
      <w:pPr>
        <w:pStyle w:val="ARCATSubSub1"/>
      </w:pPr>
      <w:r w:rsidRPr="00702091">
        <w:fldChar w:fldCharType="begin"/>
      </w:r>
      <w:r w:rsidRPr="00702091">
        <w:instrText xml:space="preserve">seq level3 \h \r0 </w:instrText>
      </w:r>
      <w:r w:rsidRPr="00702091">
        <w:fldChar w:fldCharType="end"/>
      </w:r>
      <w:r w:rsidRPr="00702091">
        <w:t>Headbox</w:t>
      </w:r>
      <w:r>
        <w:t>, Pocket style</w:t>
      </w:r>
      <w:r w:rsidRPr="00702091">
        <w:t xml:space="preserve">: </w:t>
      </w:r>
      <w:r w:rsidR="00D84CD8">
        <w:t>Extruded a</w:t>
      </w:r>
      <w:r w:rsidRPr="00702091">
        <w:t xml:space="preserve">luminum </w:t>
      </w:r>
      <w:r w:rsidR="00D84CD8">
        <w:t>U-shaped pocket</w:t>
      </w:r>
      <w:r w:rsidR="00D84CD8" w:rsidRPr="00702091">
        <w:t xml:space="preserve"> </w:t>
      </w:r>
      <w:r w:rsidRPr="00702091">
        <w:t>with removable closure</w:t>
      </w:r>
      <w:r w:rsidR="00D84CD8">
        <w:t xml:space="preserve"> and </w:t>
      </w:r>
      <w:r w:rsidRPr="00702091">
        <w:t>endcaps</w:t>
      </w:r>
      <w:r w:rsidR="00D84CD8">
        <w:t>.</w:t>
      </w:r>
    </w:p>
    <w:p w14:paraId="648971A7" w14:textId="026F4D21" w:rsidR="00E618E7" w:rsidRDefault="00E618E7" w:rsidP="008E59AA">
      <w:pPr>
        <w:pStyle w:val="ARCATNote"/>
      </w:pPr>
      <w:r w:rsidRPr="00A37786">
        <w:t>** NOTE TO SPECIFIER **</w:t>
      </w:r>
      <w:r w:rsidR="00506D08">
        <w:t xml:space="preserve"> </w:t>
      </w:r>
      <w:r>
        <w:t>Select</w:t>
      </w:r>
      <w:r w:rsidRPr="00F756FB">
        <w:t xml:space="preserve"> the </w:t>
      </w:r>
      <w:r>
        <w:t>finish</w:t>
      </w:r>
      <w:r w:rsidRPr="00F756FB">
        <w:t xml:space="preserve"> required </w:t>
      </w:r>
      <w:r>
        <w:t>from the following paragraphs and delete those not required</w:t>
      </w:r>
      <w:r w:rsidRPr="00F756FB">
        <w:t>.</w:t>
      </w:r>
    </w:p>
    <w:p w14:paraId="6311C164" w14:textId="6F8F81A4" w:rsidR="00E618E7" w:rsidRPr="00A20658" w:rsidRDefault="006B0187" w:rsidP="00B94203">
      <w:pPr>
        <w:pStyle w:val="ARCATSubSub2"/>
      </w:pPr>
      <w:r w:rsidRPr="006B0187">
        <w:t>Finish: Selected from Manufacturers standard range</w:t>
      </w:r>
      <w:r w:rsidR="00E618E7" w:rsidRPr="00A20658">
        <w:t>.</w:t>
      </w:r>
    </w:p>
    <w:p w14:paraId="3B3513C3" w14:textId="73642CAA" w:rsidR="00E618E7" w:rsidRDefault="00E618E7" w:rsidP="00B94203">
      <w:pPr>
        <w:pStyle w:val="ARCATSubSub2"/>
      </w:pPr>
      <w:r w:rsidRPr="00A20658">
        <w:t xml:space="preserve">Finish: </w:t>
      </w:r>
      <w:r>
        <w:t>Custom powder coat a</w:t>
      </w:r>
      <w:r w:rsidRPr="00A20658">
        <w:t xml:space="preserve">s selected by the </w:t>
      </w:r>
      <w:r w:rsidR="005923CA">
        <w:t>Architect</w:t>
      </w:r>
      <w:r w:rsidRPr="00A20658">
        <w:t>.</w:t>
      </w:r>
    </w:p>
    <w:p w14:paraId="7E43F208" w14:textId="157EC136" w:rsidR="00E618E7" w:rsidRPr="00F756FB" w:rsidRDefault="00E618E7" w:rsidP="008E59AA">
      <w:pPr>
        <w:pStyle w:val="ARCATNote"/>
      </w:pPr>
      <w:r w:rsidRPr="00DC3A7F">
        <w:t>** NOTE TO SPECIFIER **</w:t>
      </w:r>
      <w:r w:rsidR="00506D08">
        <w:t xml:space="preserve"> </w:t>
      </w:r>
      <w:r w:rsidR="00B0504D" w:rsidRPr="00DC3A7F">
        <w:t>Chain and Clutch Operated FlexShades can be provided with and installed in fabricated pockets. Type D Pockets are designed to be installed prior to or as part of ceiling system installation. Window shade assembly can be site installed later after construction operations that might damage shade are complete. Include the appropriate following paragraph if Type D Pockets are required. Delete if not required.</w:t>
      </w:r>
    </w:p>
    <w:p w14:paraId="0FA92714" w14:textId="2B3D605D" w:rsidR="00E618E7" w:rsidRDefault="00E618E7" w:rsidP="00B02443">
      <w:pPr>
        <w:pStyle w:val="ARCATSubSub1"/>
      </w:pPr>
      <w:r>
        <w:t xml:space="preserve">Type D Shade pocket: Rectangular pocket </w:t>
      </w:r>
      <w:r w:rsidR="008E44F3">
        <w:t xml:space="preserve">and endcaps </w:t>
      </w:r>
      <w:r>
        <w:t>designed for recessed ceiling installation of window shades</w:t>
      </w:r>
      <w:r w:rsidR="007B38A9">
        <w:t xml:space="preserve"> with ceiling tile lip</w:t>
      </w:r>
      <w:r>
        <w:t>.</w:t>
      </w:r>
    </w:p>
    <w:p w14:paraId="674CDBA4" w14:textId="6CA6A820" w:rsidR="00E618E7" w:rsidRDefault="00E618E7" w:rsidP="00B94203">
      <w:pPr>
        <w:pStyle w:val="ARCATSubSub2"/>
      </w:pPr>
      <w:r>
        <w:t>Material: Extruded aluminum with white finish.</w:t>
      </w:r>
    </w:p>
    <w:p w14:paraId="0A931752" w14:textId="77777777" w:rsidR="00E618E7" w:rsidRPr="00A20658" w:rsidRDefault="00E618E7" w:rsidP="00B94203">
      <w:pPr>
        <w:pStyle w:val="ARCATSubSub2"/>
      </w:pPr>
      <w:r w:rsidRPr="00A20658">
        <w:t xml:space="preserve">Size: </w:t>
      </w:r>
      <w:r w:rsidR="00682878">
        <w:t>5</w:t>
      </w:r>
      <w:r w:rsidRPr="00A20658">
        <w:t xml:space="preserve"> inches </w:t>
      </w:r>
      <w:r>
        <w:t>(1</w:t>
      </w:r>
      <w:r w:rsidR="00277828">
        <w:t>27</w:t>
      </w:r>
      <w:r>
        <w:t xml:space="preserve"> mm) </w:t>
      </w:r>
      <w:r w:rsidRPr="00A20658">
        <w:t xml:space="preserve">wide by </w:t>
      </w:r>
      <w:r w:rsidR="00682878">
        <w:t>5</w:t>
      </w:r>
      <w:r w:rsidRPr="00A20658">
        <w:t>-</w:t>
      </w:r>
      <w:r w:rsidR="00682878">
        <w:t>3</w:t>
      </w:r>
      <w:r w:rsidRPr="00A20658">
        <w:t>/8 inches</w:t>
      </w:r>
      <w:r>
        <w:t xml:space="preserve"> (1</w:t>
      </w:r>
      <w:r w:rsidR="00277828">
        <w:t>37</w:t>
      </w:r>
      <w:r>
        <w:t xml:space="preserve"> mm) </w:t>
      </w:r>
      <w:r w:rsidRPr="00A20658">
        <w:t>high.</w:t>
      </w:r>
    </w:p>
    <w:p w14:paraId="47F2581D" w14:textId="77777777" w:rsidR="005E68BC" w:rsidRPr="00C7023A" w:rsidRDefault="005E68BC" w:rsidP="00B94203">
      <w:pPr>
        <w:pStyle w:val="ARCATSubSub2"/>
      </w:pPr>
      <w:r w:rsidRPr="00C7023A">
        <w:t>Closure Panel:</w:t>
      </w:r>
    </w:p>
    <w:p w14:paraId="372B3AA2" w14:textId="7E5D6665" w:rsidR="005E68BC" w:rsidRPr="00C7023A" w:rsidRDefault="005E68BC" w:rsidP="008E59AA">
      <w:pPr>
        <w:pStyle w:val="ARCATNote"/>
      </w:pPr>
      <w:r w:rsidRPr="00C7023A">
        <w:t>** NOTE TO SPECIFIER **</w:t>
      </w:r>
      <w:r w:rsidR="00506D08">
        <w:t xml:space="preserve"> </w:t>
      </w:r>
      <w:r w:rsidRPr="00C7023A">
        <w:t>Closure panel is optional</w:t>
      </w:r>
      <w:r w:rsidR="00ED5A50">
        <w:t>. D</w:t>
      </w:r>
      <w:r w:rsidR="00ED5A50" w:rsidRPr="00C7023A">
        <w:t xml:space="preserve">elete </w:t>
      </w:r>
      <w:r w:rsidRPr="00C7023A">
        <w:t>if not required.</w:t>
      </w:r>
    </w:p>
    <w:p w14:paraId="10753A7D" w14:textId="77777777" w:rsidR="005E68BC" w:rsidRPr="00C7023A" w:rsidRDefault="005E68BC" w:rsidP="00B94203">
      <w:pPr>
        <w:pStyle w:val="ARCATSubSub3"/>
        <w:numPr>
          <w:ilvl w:val="6"/>
          <w:numId w:val="4"/>
        </w:numPr>
      </w:pPr>
      <w:r w:rsidRPr="00C7023A">
        <w:t>1-1/2 (38 mm) closure dimension, recommended for bead chain operation.</w:t>
      </w:r>
    </w:p>
    <w:p w14:paraId="7C517485" w14:textId="69021CE5" w:rsidR="00E618E7" w:rsidRPr="00F756FB" w:rsidRDefault="00E618E7" w:rsidP="008E59AA">
      <w:pPr>
        <w:pStyle w:val="ARCATNote"/>
      </w:pPr>
      <w:r w:rsidRPr="00702091">
        <w:t>** NOTE TO SPECIFIER **</w:t>
      </w:r>
      <w:r w:rsidR="00506D08">
        <w:t xml:space="preserve"> </w:t>
      </w:r>
      <w:r w:rsidRPr="00F756FB">
        <w:t xml:space="preserve">Endcaps </w:t>
      </w:r>
      <w:r w:rsidR="00887A03">
        <w:t xml:space="preserve">kit </w:t>
      </w:r>
      <w:r w:rsidR="006C51F7">
        <w:t>with</w:t>
      </w:r>
      <w:r w:rsidR="006C51F7" w:rsidRPr="006C51F7">
        <w:t xml:space="preserve"> </w:t>
      </w:r>
      <w:r w:rsidR="006C51F7" w:rsidRPr="00F756FB">
        <w:t>acoustical ceiling panel</w:t>
      </w:r>
      <w:r w:rsidR="006C51F7">
        <w:t xml:space="preserve"> </w:t>
      </w:r>
      <w:r w:rsidR="006C51F7" w:rsidRPr="00F756FB">
        <w:t>support lip</w:t>
      </w:r>
      <w:r w:rsidR="006C51F7" w:rsidRPr="00A37786">
        <w:t xml:space="preserve"> is optional</w:t>
      </w:r>
      <w:r w:rsidR="006C51F7">
        <w:t>.</w:t>
      </w:r>
      <w:r w:rsidR="006C51F7" w:rsidRPr="00A37786">
        <w:t xml:space="preserve"> </w:t>
      </w:r>
      <w:r w:rsidR="006C51F7">
        <w:t>S</w:t>
      </w:r>
      <w:r w:rsidR="006C51F7" w:rsidRPr="00A37786">
        <w:t>elect if required or delete if not required.</w:t>
      </w:r>
      <w:r w:rsidRPr="00F756FB">
        <w:t xml:space="preserve"> </w:t>
      </w:r>
    </w:p>
    <w:p w14:paraId="5BF00B79" w14:textId="77777777" w:rsidR="00E618E7" w:rsidRDefault="00E618E7" w:rsidP="00B94203">
      <w:pPr>
        <w:pStyle w:val="ARCATSubSub2"/>
      </w:pPr>
      <w:r>
        <w:t>P</w:t>
      </w:r>
      <w:r w:rsidR="00887A03">
        <w:t>ocket End Cap Kit: M</w:t>
      </w:r>
      <w:r w:rsidR="006C51F7">
        <w:t xml:space="preserve">etal </w:t>
      </w:r>
      <w:r>
        <w:t>endcaps with 7/8 inch (22 mm) lip for support of acoustical ceiling panel.</w:t>
      </w:r>
    </w:p>
    <w:p w14:paraId="22F51639" w14:textId="668C7E86" w:rsidR="00E618E7" w:rsidRDefault="00E618E7" w:rsidP="008E59AA">
      <w:pPr>
        <w:pStyle w:val="ARCATNote"/>
      </w:pPr>
      <w:r w:rsidRPr="00A37786">
        <w:t>** NOTE TO SPECIFIER **</w:t>
      </w:r>
      <w:r w:rsidR="00506D08">
        <w:t xml:space="preserve"> </w:t>
      </w:r>
      <w:r w:rsidRPr="00F756FB">
        <w:t xml:space="preserve">Type D FlexShade Pocket can be provided with corner sections where window shade recess continues around two walls. Pocket ends can also be provided. Choose all that apply. </w:t>
      </w:r>
    </w:p>
    <w:p w14:paraId="2F624673" w14:textId="77777777" w:rsidR="00E618E7" w:rsidRDefault="00E618E7" w:rsidP="00B94203">
      <w:pPr>
        <w:pStyle w:val="ARCATSubSub2"/>
      </w:pPr>
      <w:r>
        <w:t>Corners: Welded one-piece aluminum sections connecting to and matching pockets to allow continuous shade recess at ceiling corners.</w:t>
      </w:r>
    </w:p>
    <w:p w14:paraId="68357707" w14:textId="1E3DC4C0" w:rsidR="00E618E7" w:rsidDel="008F4698" w:rsidRDefault="00E618E7" w:rsidP="008E59AA">
      <w:pPr>
        <w:pStyle w:val="ARCATNote"/>
      </w:pPr>
      <w:r w:rsidRPr="00A37786">
        <w:t>** NOTE TO SPECIFIER **</w:t>
      </w:r>
      <w:r w:rsidR="00506D08">
        <w:t xml:space="preserve"> </w:t>
      </w:r>
      <w:r w:rsidRPr="00F756FB">
        <w:t>Draper manually operated window shades can be installed in a ceiling recess site constructed from light gage metal framing and gypsum board or other materials. For this condition, use the following paragraph to specify aluminum removable closure panel to be installed leaving a minimal slot for passage of shade. Delete if not required.</w:t>
      </w:r>
    </w:p>
    <w:p w14:paraId="66242BCC" w14:textId="77777777" w:rsidR="00E618E7" w:rsidRPr="00702091" w:rsidRDefault="00E618E7" w:rsidP="00B02443">
      <w:pPr>
        <w:pStyle w:val="ARCATSubSub1"/>
      </w:pPr>
      <w:r w:rsidRPr="00702091">
        <w:fldChar w:fldCharType="begin"/>
      </w:r>
      <w:r w:rsidRPr="00702091">
        <w:instrText xml:space="preserve">seq level3 \h \r0 </w:instrText>
      </w:r>
      <w:r w:rsidRPr="00702091">
        <w:fldChar w:fldCharType="end"/>
      </w:r>
      <w:r w:rsidRPr="00702091">
        <w:t xml:space="preserve">Wall Clip with Closure </w:t>
      </w:r>
      <w:r w:rsidR="00E21273">
        <w:t>P</w:t>
      </w:r>
      <w:r w:rsidRPr="00702091">
        <w:t>anel: For site constructed ceiling recesses, provide removable closure panel to minimize slot for shade passage but allowing access to shade for maintenance.</w:t>
      </w:r>
    </w:p>
    <w:p w14:paraId="14B10C4D" w14:textId="65F8B82F" w:rsidR="00E618E7" w:rsidRDefault="00E618E7" w:rsidP="00B94203">
      <w:pPr>
        <w:pStyle w:val="ARCATSubSub2"/>
      </w:pPr>
      <w:r>
        <w:t>Material: Aluminum alloy with white finish.</w:t>
      </w:r>
    </w:p>
    <w:p w14:paraId="67319B9F" w14:textId="77777777" w:rsidR="00897299" w:rsidRDefault="00897299" w:rsidP="008E59AA">
      <w:pPr>
        <w:pStyle w:val="ARCATNote"/>
      </w:pPr>
      <w:r w:rsidRPr="00897299">
        <w:t xml:space="preserve">** NOTE TO SPECIFIER ** Delete </w:t>
      </w:r>
      <w:r>
        <w:t xml:space="preserve">the following paragraph </w:t>
      </w:r>
      <w:r w:rsidRPr="00897299">
        <w:t>if tile lip option is not required.</w:t>
      </w:r>
    </w:p>
    <w:p w14:paraId="752BFEB2" w14:textId="5567F403" w:rsidR="00E21273" w:rsidRDefault="00897299" w:rsidP="00B94203">
      <w:pPr>
        <w:pStyle w:val="ARCATSubSub2"/>
      </w:pPr>
      <w:r>
        <w:t xml:space="preserve">Tile Lip: </w:t>
      </w:r>
      <w:r w:rsidRPr="00897299">
        <w:t xml:space="preserve">Provide </w:t>
      </w:r>
      <w:r>
        <w:t>w</w:t>
      </w:r>
      <w:r w:rsidRPr="00897299">
        <w:t xml:space="preserve">all </w:t>
      </w:r>
      <w:r>
        <w:t>c</w:t>
      </w:r>
      <w:r w:rsidRPr="00897299">
        <w:t xml:space="preserve">lip with </w:t>
      </w:r>
      <w:r w:rsidR="00506D08" w:rsidRPr="00897299">
        <w:t>7/8</w:t>
      </w:r>
      <w:r w:rsidR="00506D08">
        <w:t>-inch</w:t>
      </w:r>
      <w:r w:rsidRPr="00897299">
        <w:t xml:space="preserve"> tile lip (22 mm).</w:t>
      </w:r>
    </w:p>
    <w:p w14:paraId="33D6EDFF" w14:textId="4CF39187" w:rsidR="00E618E7" w:rsidRDefault="00E618E7" w:rsidP="008E59AA">
      <w:pPr>
        <w:pStyle w:val="ARCATNote"/>
      </w:pPr>
      <w:r w:rsidRPr="00A37786">
        <w:t>** NOTE TO SPECIFIER **</w:t>
      </w:r>
      <w:r w:rsidR="00506D08">
        <w:t xml:space="preserve"> </w:t>
      </w:r>
      <w:r>
        <w:t>Select</w:t>
      </w:r>
      <w:r w:rsidRPr="00F756FB">
        <w:t xml:space="preserve"> </w:t>
      </w:r>
      <w:r>
        <w:t>closure width</w:t>
      </w:r>
      <w:r w:rsidRPr="00F756FB">
        <w:t xml:space="preserve"> required </w:t>
      </w:r>
      <w:r>
        <w:t>from the following paragraphs</w:t>
      </w:r>
      <w:r w:rsidRPr="00F756FB">
        <w:t>.</w:t>
      </w:r>
      <w:r w:rsidR="0069382A">
        <w:t xml:space="preserve"> </w:t>
      </w:r>
      <w:r w:rsidR="0069382A" w:rsidRPr="0069382A">
        <w:t>3 inch closure requires notching prior to installation.</w:t>
      </w:r>
    </w:p>
    <w:p w14:paraId="577528E0" w14:textId="77777777" w:rsidR="008E44F3" w:rsidRDefault="008E44F3" w:rsidP="00B94203">
      <w:pPr>
        <w:pStyle w:val="ARCATSubSub2"/>
      </w:pPr>
      <w:r w:rsidRPr="00A20658">
        <w:t>Closure width: 1-</w:t>
      </w:r>
      <w:r>
        <w:t>1/2</w:t>
      </w:r>
      <w:r w:rsidRPr="00A20658">
        <w:t xml:space="preserve"> inches</w:t>
      </w:r>
      <w:r>
        <w:t xml:space="preserve"> (38 mm)</w:t>
      </w:r>
      <w:r w:rsidRPr="00A20658">
        <w:t>.</w:t>
      </w:r>
    </w:p>
    <w:p w14:paraId="44AE0007" w14:textId="77777777" w:rsidR="00E618E7" w:rsidRDefault="00E618E7" w:rsidP="00B94203">
      <w:pPr>
        <w:pStyle w:val="ARCATSubSub2"/>
      </w:pPr>
      <w:r w:rsidRPr="00A20658">
        <w:t>Closure width: 3 inches</w:t>
      </w:r>
      <w:r>
        <w:t xml:space="preserve"> (7</w:t>
      </w:r>
      <w:r w:rsidR="004A1546">
        <w:t>6</w:t>
      </w:r>
      <w:r>
        <w:t xml:space="preserve"> mm)</w:t>
      </w:r>
      <w:r w:rsidRPr="00A20658">
        <w:t>.</w:t>
      </w:r>
    </w:p>
    <w:p w14:paraId="6243E089" w14:textId="77777777" w:rsidR="008E44F3" w:rsidRDefault="008E44F3" w:rsidP="00B94203">
      <w:pPr>
        <w:pStyle w:val="ARCATSubSub2"/>
      </w:pPr>
      <w:r>
        <w:t>Closure Width: 5 inches (127 mm).</w:t>
      </w:r>
    </w:p>
    <w:p w14:paraId="6109D95C" w14:textId="77777777" w:rsidR="00E618E7" w:rsidRDefault="00E618E7" w:rsidP="00B94203">
      <w:pPr>
        <w:pStyle w:val="ARCATSubSub2"/>
      </w:pPr>
      <w:r>
        <w:t>P</w:t>
      </w:r>
      <w:r w:rsidR="008E44F3">
        <w:t>rovide continuous wall clip, 1-</w:t>
      </w:r>
      <w:r>
        <w:t>3/</w:t>
      </w:r>
      <w:r w:rsidR="008E44F3">
        <w:t>4</w:t>
      </w:r>
      <w:r>
        <w:t xml:space="preserve"> (4</w:t>
      </w:r>
      <w:r w:rsidR="008E44F3">
        <w:t>4</w:t>
      </w:r>
      <w:r>
        <w:t xml:space="preserve"> mm) by </w:t>
      </w:r>
      <w:r w:rsidR="008E44F3">
        <w:t>3/16</w:t>
      </w:r>
      <w:r>
        <w:t xml:space="preserve"> inch (</w:t>
      </w:r>
      <w:r w:rsidR="008E44F3">
        <w:t>5</w:t>
      </w:r>
      <w:r>
        <w:t xml:space="preserve"> mm), for snap-in attachment of closure panel without fasteners.</w:t>
      </w:r>
    </w:p>
    <w:p w14:paraId="51E48659" w14:textId="78D68D61" w:rsidR="00D3362B" w:rsidRDefault="00D3362B" w:rsidP="008E59AA">
      <w:pPr>
        <w:pStyle w:val="ARCATNote"/>
      </w:pPr>
      <w:r w:rsidRPr="00DC3A7F">
        <w:t>** NOTE TO SPECIFIER **</w:t>
      </w:r>
      <w:r w:rsidR="00506D08">
        <w:t xml:space="preserve"> </w:t>
      </w:r>
      <w:r w:rsidRPr="00DC3A7F">
        <w:t xml:space="preserve">Select one of the following </w:t>
      </w:r>
      <w:r w:rsidR="00FA5F4E" w:rsidRPr="00DC3A7F">
        <w:t xml:space="preserve">mounting </w:t>
      </w:r>
      <w:r w:rsidRPr="00DC3A7F">
        <w:t>paragraphs and delete the paragraph</w:t>
      </w:r>
      <w:r w:rsidR="00FA5F4E" w:rsidRPr="00DC3A7F">
        <w:t>s</w:t>
      </w:r>
      <w:r w:rsidRPr="00DC3A7F">
        <w:t xml:space="preserve"> not required.</w:t>
      </w:r>
    </w:p>
    <w:p w14:paraId="4D1A5146" w14:textId="7C5FC8FE" w:rsidR="00D03045" w:rsidRDefault="00242CFF" w:rsidP="00E06219">
      <w:pPr>
        <w:pStyle w:val="ARCATSubPara"/>
      </w:pPr>
      <w:r w:rsidRPr="00E634FD">
        <w:t xml:space="preserve">Roller Tube: Fabricated from extruded aluminum, galvanized steel, or enameled steel. Diameter, wall thickness, and material selected by manufacturer to accommodate shade type and size. </w:t>
      </w:r>
      <w:r w:rsidRPr="00450ADC">
        <w:t xml:space="preserve">Minimum roller diameter 1.5 inches. </w:t>
      </w:r>
      <w:r w:rsidR="00D03045">
        <w:t>Tube diameters less than 1.5</w:t>
      </w:r>
      <w:r w:rsidR="00506D08">
        <w:t xml:space="preserve"> inches</w:t>
      </w:r>
      <w:r w:rsidR="00D03045">
        <w:t xml:space="preserve"> shall not be acceptable unless manufacturer provides deflection analysis showing deflection limited to &lt;= width(inches)/700 at 1.5</w:t>
      </w:r>
      <w:r w:rsidR="00506D08">
        <w:t xml:space="preserve"> </w:t>
      </w:r>
      <w:r w:rsidR="00D03045">
        <w:t>X design load.</w:t>
      </w:r>
    </w:p>
    <w:p w14:paraId="4702DBB3" w14:textId="05ACC206" w:rsidR="00242CFF" w:rsidRPr="00E634FD" w:rsidRDefault="00D03045" w:rsidP="00E06219">
      <w:pPr>
        <w:pStyle w:val="ARCATSubPara"/>
      </w:pPr>
      <w:r>
        <w:t>Fabric to tube attachments: LSE (low surface energy) double sided adhesive specifically developed to attach coated textiles to metal. Adhesive attachment to eliminate horizontal impressions in fabric</w:t>
      </w:r>
      <w:r w:rsidR="00242CFF" w:rsidRPr="00E634FD">
        <w:t>.</w:t>
      </w:r>
    </w:p>
    <w:p w14:paraId="53B333EC" w14:textId="77777777" w:rsidR="00242CFF" w:rsidRPr="00E634FD" w:rsidRDefault="00242CFF" w:rsidP="00E06219">
      <w:pPr>
        <w:pStyle w:val="ARCATSubPara"/>
      </w:pPr>
      <w:r>
        <w:t>Shade slat:</w:t>
      </w:r>
    </w:p>
    <w:p w14:paraId="1CDBD308" w14:textId="33A6CA7D" w:rsidR="004C4E65" w:rsidRDefault="004C4E65" w:rsidP="008E59AA">
      <w:pPr>
        <w:pStyle w:val="ARCATNote"/>
      </w:pPr>
      <w:r w:rsidRPr="00A37786">
        <w:t>** NOTE TO SPECIFIER **</w:t>
      </w:r>
      <w:r w:rsidR="00506D08">
        <w:t xml:space="preserve"> </w:t>
      </w:r>
      <w:r>
        <w:t>Select</w:t>
      </w:r>
      <w:r w:rsidRPr="00F756FB">
        <w:t xml:space="preserve"> the </w:t>
      </w:r>
      <w:r>
        <w:t>shade slat</w:t>
      </w:r>
      <w:r w:rsidRPr="00F756FB">
        <w:t xml:space="preserve"> required </w:t>
      </w:r>
      <w:r>
        <w:t>from the following paragraphs and delete those not required</w:t>
      </w:r>
      <w:r w:rsidR="009C70CE">
        <w:t>.</w:t>
      </w:r>
      <w:r w:rsidR="0069382A">
        <w:t xml:space="preserve"> </w:t>
      </w:r>
      <w:r w:rsidR="0069382A">
        <w:rPr>
          <w:color w:val="FF0000"/>
        </w:rPr>
        <w:t>Not all options may be available. Contact the manufacturer to verify availability.</w:t>
      </w:r>
      <w:r w:rsidR="009C70CE">
        <w:t xml:space="preserve"> Please note: If specifying an interior cable guide kit, you can delete th</w:t>
      </w:r>
      <w:r w:rsidR="004B183D">
        <w:t>ese</w:t>
      </w:r>
      <w:r w:rsidR="009C70CE">
        <w:t xml:space="preserve"> paragraph</w:t>
      </w:r>
      <w:r w:rsidR="004B183D">
        <w:t>s</w:t>
      </w:r>
      <w:r w:rsidR="009C70CE">
        <w:t>.</w:t>
      </w:r>
    </w:p>
    <w:p w14:paraId="0C8ACF00" w14:textId="77777777" w:rsidR="00615538" w:rsidRDefault="00615538" w:rsidP="00B02443">
      <w:pPr>
        <w:pStyle w:val="ARCATSubSub1"/>
      </w:pPr>
      <w:bookmarkStart w:id="1" w:name="_Hlk217303766"/>
      <w:r>
        <w:t>Closed pocket elliptical slat: 1</w:t>
      </w:r>
      <w:r w:rsidRPr="00772828">
        <w:t xml:space="preserve"> </w:t>
      </w:r>
      <w:r>
        <w:t>inch (25 mm) aluminum elliptical slat inside of a 1-5/8</w:t>
      </w:r>
      <w:r w:rsidRPr="00772828">
        <w:t xml:space="preserve"> </w:t>
      </w:r>
      <w:r>
        <w:t>inch (41 mm) pocket with heat sealed ends.</w:t>
      </w:r>
    </w:p>
    <w:p w14:paraId="4433E32E" w14:textId="77777777" w:rsidR="00615538" w:rsidRDefault="00615538" w:rsidP="00B02443">
      <w:pPr>
        <w:pStyle w:val="ARCATSubSub1"/>
      </w:pPr>
      <w:r>
        <w:t>Open pocket elliptical slat: 1</w:t>
      </w:r>
      <w:r w:rsidRPr="00772828">
        <w:t xml:space="preserve"> </w:t>
      </w:r>
      <w:r>
        <w:t>inch (25mm) aluminum elliptical slat with plastic ends inside of a 1-5/8 inch (41 mm) pocket.</w:t>
      </w:r>
    </w:p>
    <w:p w14:paraId="159F2DAF" w14:textId="77777777" w:rsidR="00615538" w:rsidRDefault="00615538" w:rsidP="00B02443">
      <w:pPr>
        <w:pStyle w:val="ARCATSubSub1"/>
      </w:pPr>
      <w:r>
        <w:t>Small flat exposed hem bar: 7/8</w:t>
      </w:r>
      <w:r w:rsidRPr="00767680">
        <w:t xml:space="preserve"> </w:t>
      </w:r>
      <w:r>
        <w:t>inch by 5/16</w:t>
      </w:r>
      <w:r w:rsidRPr="00767680">
        <w:t xml:space="preserve"> </w:t>
      </w:r>
      <w:r>
        <w:t xml:space="preserve">inch (22 mm by 8 mm) aluminum rectangular hem bar with plastic end caps. </w:t>
      </w:r>
    </w:p>
    <w:p w14:paraId="16A8617A" w14:textId="77777777" w:rsidR="00615538" w:rsidRDefault="00615538" w:rsidP="00B02443">
      <w:pPr>
        <w:pStyle w:val="ARCATSubSub1"/>
      </w:pPr>
      <w:r>
        <w:t xml:space="preserve">Large flat exposed hem bar: 1-1/2 inch by 5/16 inch (38 mm by 8 mm) aluminum rectangular hem bar with plastic end caps. </w:t>
      </w:r>
    </w:p>
    <w:p w14:paraId="0ECDB573" w14:textId="4608314D" w:rsidR="00242CFF" w:rsidRDefault="00615538" w:rsidP="00B02443">
      <w:pPr>
        <w:pStyle w:val="ARCATSubSub1"/>
      </w:pPr>
      <w:r>
        <w:t>Small round exposed hem bar: 5/8</w:t>
      </w:r>
      <w:r w:rsidRPr="00772828">
        <w:t xml:space="preserve"> </w:t>
      </w:r>
      <w:r>
        <w:t>inch (16 mm). Aluminum with plastic end caps</w:t>
      </w:r>
      <w:r w:rsidR="00242CFF">
        <w:t>.</w:t>
      </w:r>
    </w:p>
    <w:p w14:paraId="3D95169C" w14:textId="26740A3E" w:rsidR="0069382A" w:rsidRDefault="00B94203" w:rsidP="0069382A">
      <w:pPr>
        <w:pStyle w:val="ARCATSubSub1"/>
      </w:pPr>
      <w:bookmarkStart w:id="2" w:name="_Hlk217302554"/>
      <w:r>
        <w:t xml:space="preserve">Style </w:t>
      </w:r>
      <w:r w:rsidR="00FA46C5">
        <w:t>Bar</w:t>
      </w:r>
      <w:r w:rsidR="0069382A">
        <w:t xml:space="preserve"> hem bar: 1.36 x .353 extruded aluminum.</w:t>
      </w:r>
    </w:p>
    <w:p w14:paraId="1B9146E6" w14:textId="1408EF52" w:rsidR="0069382A" w:rsidRDefault="00B94203" w:rsidP="00B94203">
      <w:pPr>
        <w:pStyle w:val="ARCATSubSub2"/>
      </w:pPr>
      <w:r>
        <w:t xml:space="preserve">Style </w:t>
      </w:r>
      <w:r w:rsidR="00FA46C5">
        <w:t xml:space="preserve">Bar Full </w:t>
      </w:r>
      <w:r>
        <w:t>Wrap.</w:t>
      </w:r>
    </w:p>
    <w:p w14:paraId="2F59B26F" w14:textId="5D68AEDD" w:rsidR="0069382A" w:rsidRDefault="00B94203" w:rsidP="00B94203">
      <w:pPr>
        <w:pStyle w:val="ARCATSubSub2"/>
      </w:pPr>
      <w:r>
        <w:t xml:space="preserve">Style </w:t>
      </w:r>
      <w:r w:rsidR="00FA46C5">
        <w:t>Bar</w:t>
      </w:r>
      <w:r>
        <w:t xml:space="preserve"> </w:t>
      </w:r>
      <w:r w:rsidR="0069382A">
        <w:t xml:space="preserve">Half </w:t>
      </w:r>
      <w:r w:rsidR="00FA46C5">
        <w:t xml:space="preserve">Wrap </w:t>
      </w:r>
      <w:r w:rsidR="0069382A">
        <w:t>(room side)</w:t>
      </w:r>
      <w:r>
        <w:t>.</w:t>
      </w:r>
    </w:p>
    <w:p w14:paraId="14D5BE9D" w14:textId="1635DD43" w:rsidR="0069382A" w:rsidRDefault="00B94203" w:rsidP="00B94203">
      <w:pPr>
        <w:pStyle w:val="ARCATSubSub2"/>
      </w:pPr>
      <w:r>
        <w:t xml:space="preserve">Style </w:t>
      </w:r>
      <w:r w:rsidR="00FA46C5">
        <w:t xml:space="preserve">Bar </w:t>
      </w:r>
      <w:r>
        <w:t>Exposed</w:t>
      </w:r>
      <w:r w:rsidR="0069382A">
        <w:t>.</w:t>
      </w:r>
      <w:bookmarkEnd w:id="1"/>
      <w:bookmarkEnd w:id="2"/>
    </w:p>
    <w:p w14:paraId="04B6B08F" w14:textId="77777777" w:rsidR="003D2B6B" w:rsidRPr="00702091" w:rsidRDefault="003D2B6B" w:rsidP="00E06219">
      <w:pPr>
        <w:pStyle w:val="ARCATSubPara"/>
      </w:pPr>
      <w:r>
        <w:t>Light Gap Reduction Channels</w:t>
      </w:r>
      <w:r w:rsidRPr="00702091">
        <w:t>.</w:t>
      </w:r>
    </w:p>
    <w:p w14:paraId="6F9FFEC4" w14:textId="66EEC02F" w:rsidR="003D2B6B" w:rsidRDefault="003D2B6B" w:rsidP="008E59AA">
      <w:pPr>
        <w:pStyle w:val="ARCATNote"/>
      </w:pPr>
      <w:r w:rsidRPr="00A37786">
        <w:t>** NOTE TO SPECIFIER **</w:t>
      </w:r>
      <w:r w:rsidR="00506D08">
        <w:t xml:space="preserve"> </w:t>
      </w:r>
      <w:r>
        <w:t>Select</w:t>
      </w:r>
      <w:r w:rsidRPr="00F756FB">
        <w:t xml:space="preserve"> </w:t>
      </w:r>
      <w:r>
        <w:t>channel size</w:t>
      </w:r>
      <w:r w:rsidRPr="00F756FB">
        <w:t xml:space="preserve"> required </w:t>
      </w:r>
      <w:r>
        <w:t>from the following paragraphs</w:t>
      </w:r>
      <w:r w:rsidRPr="00F756FB">
        <w:t>.</w:t>
      </w:r>
    </w:p>
    <w:p w14:paraId="67FD9478" w14:textId="77777777" w:rsidR="003D2B6B" w:rsidRDefault="00ED5A50" w:rsidP="00B02443">
      <w:pPr>
        <w:pStyle w:val="ARCATSubSub1"/>
      </w:pPr>
      <w:r>
        <w:t xml:space="preserve">Aluminum </w:t>
      </w:r>
      <w:r w:rsidR="003D2B6B">
        <w:t>L Angle – 3/4 inch (19 mm) by 1 inch (25 mm).</w:t>
      </w:r>
    </w:p>
    <w:p w14:paraId="0635B5C2" w14:textId="77777777" w:rsidR="003D2B6B" w:rsidRDefault="00ED5A50" w:rsidP="00B02443">
      <w:pPr>
        <w:pStyle w:val="ARCATSubSub1"/>
      </w:pPr>
      <w:r>
        <w:t xml:space="preserve">Aluminum </w:t>
      </w:r>
      <w:r w:rsidR="003D2B6B">
        <w:t>L Angle -1 inch (25 mm) by 2-3/4 inches (70mm).</w:t>
      </w:r>
    </w:p>
    <w:p w14:paraId="558A981C" w14:textId="77777777" w:rsidR="00ED5A50" w:rsidRDefault="00ED5A50" w:rsidP="00B02443">
      <w:pPr>
        <w:pStyle w:val="ARCATSubSub1"/>
      </w:pPr>
      <w:r>
        <w:t>Vinyl L Angle-1-1/2 inches (38 mm) by 3/4 inch (19 mm).</w:t>
      </w:r>
    </w:p>
    <w:p w14:paraId="40FA52B2" w14:textId="77777777" w:rsidR="003D2B6B" w:rsidRDefault="003D2B6B" w:rsidP="00B02443">
      <w:pPr>
        <w:pStyle w:val="ARCATSubSub1"/>
      </w:pPr>
      <w:r>
        <w:t>U Channel -1 inch (25 mm) by 2-1/2 inches (64 mm)</w:t>
      </w:r>
      <w:r w:rsidR="00F30AA8">
        <w:t>.</w:t>
      </w:r>
    </w:p>
    <w:p w14:paraId="5E435F6A" w14:textId="2F2D3195" w:rsidR="003D2B6B" w:rsidRDefault="003D2B6B" w:rsidP="00B02443">
      <w:pPr>
        <w:pStyle w:val="ARCATSubSub1"/>
      </w:pPr>
      <w:r>
        <w:t>H Channel – 1 inch (25 mm) by 5 inches (127 mm)</w:t>
      </w:r>
      <w:r w:rsidR="00F30AA8">
        <w:t>.</w:t>
      </w:r>
      <w:bookmarkStart w:id="3" w:name="_Hlk71290269"/>
    </w:p>
    <w:p w14:paraId="73D3DBCC" w14:textId="21A40391" w:rsidR="00B06DF9" w:rsidRDefault="00B06DF9" w:rsidP="00E06219">
      <w:pPr>
        <w:pStyle w:val="ARCATSubPara"/>
      </w:pPr>
      <w:r>
        <w:t>Interior cable guide kit.</w:t>
      </w:r>
    </w:p>
    <w:p w14:paraId="48FA2F7F" w14:textId="77777777" w:rsidR="00B06DF9" w:rsidRDefault="00B06DF9" w:rsidP="00B06DF9">
      <w:pPr>
        <w:pStyle w:val="ARCATNote"/>
      </w:pPr>
      <w:r w:rsidRPr="00A37786">
        <w:t xml:space="preserve">** NOTE TO SPECIFIER ** </w:t>
      </w:r>
      <w:r>
        <w:t xml:space="preserve">When using an interior cable guide kit, for best aesthetics and operation on a sloped façade, the size of the shade should not exceed 10’ wide x 8’ high (3.05 x 2.4 m), and the angle should be 5 degrees or under. </w:t>
      </w:r>
      <w:r w:rsidRPr="004F39B7">
        <w:t>Kit includes interior cable hem bar finial, cable mount, cable, and tension stop. Also includes all options for wall mount, deck mount(shown), brackets only, and fascia mounting.</w:t>
      </w:r>
    </w:p>
    <w:p w14:paraId="601B5A2E" w14:textId="65C5CD21" w:rsidR="004B183D" w:rsidRDefault="004B183D" w:rsidP="00B02443">
      <w:pPr>
        <w:pStyle w:val="ARCATSubSub1"/>
      </w:pPr>
      <w:r>
        <w:t xml:space="preserve">Slat/hem bar is </w:t>
      </w:r>
      <w:r w:rsidRPr="004B183D">
        <w:t>a 5/8</w:t>
      </w:r>
      <w:r w:rsidR="00506D08">
        <w:t>-inch</w:t>
      </w:r>
      <w:r w:rsidRPr="004B183D">
        <w:t xml:space="preserve"> (16 mm) round bar </w:t>
      </w:r>
      <w:r>
        <w:t xml:space="preserve">for use </w:t>
      </w:r>
      <w:r w:rsidRPr="004B183D">
        <w:t>in a 1-5/8</w:t>
      </w:r>
      <w:r w:rsidR="00506D08">
        <w:t xml:space="preserve"> inch</w:t>
      </w:r>
      <w:r w:rsidRPr="004B183D">
        <w:t xml:space="preserve"> (41 mm) open-ended hem pocket</w:t>
      </w:r>
      <w:r>
        <w:t>.</w:t>
      </w:r>
      <w:bookmarkEnd w:id="3"/>
    </w:p>
    <w:p w14:paraId="59B03CCC" w14:textId="77777777" w:rsidR="00E618E7" w:rsidRDefault="00E618E7" w:rsidP="00EA5DCF">
      <w:pPr>
        <w:pStyle w:val="ARCATBlank"/>
      </w:pPr>
    </w:p>
    <w:p w14:paraId="59194F66" w14:textId="77777777" w:rsidR="00585EDD" w:rsidRPr="00CF49B2" w:rsidRDefault="00585EDD" w:rsidP="00EA5DCF">
      <w:pPr>
        <w:pStyle w:val="ARCATBlank"/>
      </w:pPr>
    </w:p>
    <w:p w14:paraId="3B07EE79"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A545972" w14:textId="77777777" w:rsidR="00E618E7" w:rsidRDefault="00E618E7" w:rsidP="00F3222C">
      <w:pPr>
        <w:pStyle w:val="ARCATBlank"/>
      </w:pPr>
    </w:p>
    <w:p w14:paraId="50F83AD0" w14:textId="655C3952"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5DF51394" w14:textId="77777777" w:rsidR="00E618E7" w:rsidRDefault="00E618E7" w:rsidP="008E59AA">
      <w:pPr>
        <w:pStyle w:val="ARCATNote"/>
      </w:pPr>
    </w:p>
    <w:p w14:paraId="366F3204" w14:textId="77777777" w:rsidR="00125889" w:rsidRDefault="00125889" w:rsidP="00125889">
      <w:pPr>
        <w:pStyle w:val="ARCATParagraph"/>
      </w:pPr>
      <w:bookmarkStart w:id="4" w:name="_Hlk217306778"/>
      <w:bookmarkStart w:id="5" w:name="_Hlk217305281"/>
      <w:bookmarkStart w:id="6" w:name="_Hlk217303524"/>
      <w:r>
        <w:t>Light-Filtering Fabrics</w:t>
      </w:r>
    </w:p>
    <w:p w14:paraId="62DEA24F" w14:textId="77777777" w:rsidR="00125889" w:rsidRDefault="00125889" w:rsidP="00125889">
      <w:pPr>
        <w:pStyle w:val="ARCATSubPara"/>
      </w:pPr>
      <w:r>
        <w:t>PVC Coated Fiberglass</w:t>
      </w:r>
    </w:p>
    <w:p w14:paraId="1205AF42" w14:textId="77777777" w:rsidR="00125889" w:rsidRDefault="00125889" w:rsidP="00125889">
      <w:pPr>
        <w:pStyle w:val="ARCATSubSub1"/>
      </w:pPr>
      <w:r>
        <w:t>Basketweave</w:t>
      </w:r>
    </w:p>
    <w:p w14:paraId="7F21226E" w14:textId="77777777" w:rsidR="00125889" w:rsidRDefault="00125889" w:rsidP="00125889">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3532E3A7" w14:textId="77777777" w:rsidR="00125889" w:rsidRDefault="00125889" w:rsidP="00125889">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7C5443B9" w14:textId="77777777" w:rsidR="00125889" w:rsidRDefault="00125889" w:rsidP="00125889">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47B70A0A" w14:textId="77777777" w:rsidR="00125889" w:rsidRDefault="00125889" w:rsidP="00125889">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540908F5" w14:textId="77777777" w:rsidR="00125889" w:rsidRDefault="00125889" w:rsidP="00125889">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79A98B59" w14:textId="77777777" w:rsidR="00125889" w:rsidRDefault="00125889" w:rsidP="00125889">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7853C832" w14:textId="77777777" w:rsidR="00125889" w:rsidRDefault="00125889" w:rsidP="00125889">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41341189" w14:textId="77777777" w:rsidR="00125889" w:rsidRDefault="00125889" w:rsidP="00125889">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059199DA" w14:textId="77777777" w:rsidR="00125889" w:rsidRDefault="00125889" w:rsidP="00125889">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3DC7F4F2" w14:textId="77777777" w:rsidR="00125889" w:rsidRDefault="00125889" w:rsidP="00125889">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3B0CBCF5" w14:textId="77777777" w:rsidR="00125889" w:rsidRDefault="00125889" w:rsidP="00125889">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72B9E30F" w14:textId="77777777" w:rsidR="00125889" w:rsidRDefault="00125889" w:rsidP="00125889">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6048B168" w14:textId="77777777" w:rsidR="00125889" w:rsidRDefault="00125889" w:rsidP="00125889">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5FCABF77" w14:textId="77777777" w:rsidR="00125889" w:rsidRDefault="00125889" w:rsidP="00125889">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00202C86" w14:textId="77777777" w:rsidR="00125889" w:rsidRDefault="00125889" w:rsidP="00125889">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6D58C08E" w14:textId="77777777" w:rsidR="00125889" w:rsidRDefault="00125889" w:rsidP="00125889">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00E00A6B" w14:textId="77777777" w:rsidR="00125889" w:rsidRDefault="00125889" w:rsidP="00125889">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2DFC4BEA" w14:textId="77777777" w:rsidR="00125889" w:rsidRDefault="00125889" w:rsidP="00125889">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42F92DD2" w14:textId="77777777" w:rsidR="00125889" w:rsidRDefault="00125889" w:rsidP="00125889">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6C5FA026" w14:textId="77777777" w:rsidR="00125889" w:rsidRDefault="00125889" w:rsidP="00125889">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2B8FC5A5" w14:textId="77777777" w:rsidR="00125889" w:rsidRDefault="00125889" w:rsidP="00125889">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459E1DE3" w14:textId="77777777" w:rsidR="00125889" w:rsidRDefault="00125889" w:rsidP="00125889">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5DED6A39" w14:textId="77777777" w:rsidR="00125889" w:rsidRDefault="00125889" w:rsidP="00125889">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81107F6" w14:textId="77777777" w:rsidR="00125889" w:rsidRDefault="00125889" w:rsidP="00125889">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406B60DA" w14:textId="77777777" w:rsidR="00125889" w:rsidRDefault="00125889" w:rsidP="00125889">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726F6807" w14:textId="77777777" w:rsidR="00125889" w:rsidRDefault="00125889" w:rsidP="00125889">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36F6D6C5" w14:textId="77777777" w:rsidR="00125889" w:rsidRDefault="00125889" w:rsidP="00125889">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369A11B8" w14:textId="77777777" w:rsidR="00125889" w:rsidRDefault="00125889" w:rsidP="00125889">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4FA684A1" w14:textId="77777777" w:rsidR="00125889" w:rsidRDefault="00125889" w:rsidP="00125889">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423AE496" w14:textId="77777777" w:rsidR="00125889" w:rsidRDefault="00125889" w:rsidP="00125889">
      <w:pPr>
        <w:pStyle w:val="ARCATSubSub1"/>
      </w:pPr>
      <w:r>
        <w:t>Ribbed Weave</w:t>
      </w:r>
    </w:p>
    <w:p w14:paraId="68602EFF" w14:textId="77777777" w:rsidR="00125889" w:rsidRDefault="00125889" w:rsidP="00125889">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4CF7EB0A" w14:textId="77777777" w:rsidR="00125889" w:rsidRDefault="00125889" w:rsidP="00125889">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5E00C8E1" w14:textId="77777777" w:rsidR="00125889" w:rsidRDefault="00125889" w:rsidP="00125889">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5F274F4E" w14:textId="77777777" w:rsidR="00125889" w:rsidRDefault="00125889" w:rsidP="00125889">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021A4EF0" w14:textId="77777777" w:rsidR="00125889" w:rsidRDefault="00125889" w:rsidP="00125889">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4652FA5F" w14:textId="77777777" w:rsidR="00125889" w:rsidRDefault="00125889" w:rsidP="00125889">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785BD64B" w14:textId="77777777" w:rsidR="00125889" w:rsidRDefault="00125889" w:rsidP="00125889">
      <w:pPr>
        <w:pStyle w:val="ARCATSubSub1"/>
      </w:pPr>
      <w:r>
        <w:t>Satin Weave</w:t>
      </w:r>
    </w:p>
    <w:p w14:paraId="7638EC89" w14:textId="77777777" w:rsidR="00125889" w:rsidRDefault="00125889" w:rsidP="00125889">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00D73630" w14:textId="77777777" w:rsidR="00125889" w:rsidRDefault="00125889" w:rsidP="00125889">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5B469100" w14:textId="77777777" w:rsidR="00125889" w:rsidRDefault="00125889" w:rsidP="00125889">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3D35845E" w14:textId="77777777" w:rsidR="00125889" w:rsidRDefault="00125889" w:rsidP="00125889">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4923E782" w14:textId="77777777" w:rsidR="00125889" w:rsidRDefault="00125889" w:rsidP="00125889">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01754C82" w14:textId="77777777" w:rsidR="00125889" w:rsidRDefault="00125889" w:rsidP="00125889">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0C04C862" w14:textId="77777777" w:rsidR="00125889" w:rsidRDefault="00125889" w:rsidP="00125889">
      <w:pPr>
        <w:pStyle w:val="ARCATSubSub1"/>
      </w:pPr>
      <w:r>
        <w:t>Twill Weave</w:t>
      </w:r>
    </w:p>
    <w:p w14:paraId="2E881113" w14:textId="77777777" w:rsidR="00125889" w:rsidRDefault="00125889" w:rsidP="00125889">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3503D118" w14:textId="77777777" w:rsidR="00125889" w:rsidRDefault="00125889" w:rsidP="00125889">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6E7956FA" w14:textId="77777777" w:rsidR="00125889" w:rsidRDefault="00125889" w:rsidP="00125889">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400AA16E" w14:textId="77777777" w:rsidR="00125889" w:rsidRDefault="00125889" w:rsidP="00125889">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72DFCAB4" w14:textId="77777777" w:rsidR="00125889" w:rsidRDefault="00125889" w:rsidP="00125889">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0E70621D" w14:textId="77777777" w:rsidR="00125889" w:rsidRDefault="00125889" w:rsidP="00125889">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870BCCB" w14:textId="77777777" w:rsidR="00125889" w:rsidRDefault="00125889" w:rsidP="00125889">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68076B72" w14:textId="77777777" w:rsidR="00125889" w:rsidRDefault="00125889" w:rsidP="00125889">
      <w:pPr>
        <w:pStyle w:val="ARCATSubPara"/>
      </w:pPr>
      <w:r>
        <w:t>Fiberglass</w:t>
      </w:r>
    </w:p>
    <w:p w14:paraId="7FB1DAFD" w14:textId="77777777" w:rsidR="00125889" w:rsidRDefault="00125889" w:rsidP="00125889">
      <w:pPr>
        <w:pStyle w:val="ARCATSubSub1"/>
      </w:pPr>
      <w:r>
        <w:t>Ribbed Weave</w:t>
      </w:r>
    </w:p>
    <w:p w14:paraId="652B0F4C" w14:textId="77777777" w:rsidR="00125889" w:rsidRDefault="00125889" w:rsidP="00125889">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3FF6CC52" w14:textId="77777777" w:rsidR="00125889" w:rsidRDefault="00125889" w:rsidP="00125889">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7A094D56" w14:textId="77777777" w:rsidR="00125889" w:rsidRDefault="00125889" w:rsidP="00125889">
      <w:pPr>
        <w:pStyle w:val="ARCATSubPara"/>
      </w:pPr>
      <w:r>
        <w:t>PVC Coated Polyester</w:t>
      </w:r>
    </w:p>
    <w:p w14:paraId="51E8DD7E" w14:textId="77777777" w:rsidR="00125889" w:rsidRDefault="00125889" w:rsidP="00125889">
      <w:pPr>
        <w:pStyle w:val="ARCATSubSub1"/>
      </w:pPr>
      <w:r>
        <w:t>Basketweave</w:t>
      </w:r>
    </w:p>
    <w:p w14:paraId="6D861159" w14:textId="77777777" w:rsidR="00125889" w:rsidRDefault="00125889" w:rsidP="00125889">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4B5476B9" w14:textId="77777777" w:rsidR="00125889" w:rsidRDefault="00125889" w:rsidP="00125889">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025B668F" w14:textId="77777777" w:rsidR="00125889" w:rsidRDefault="00125889" w:rsidP="00125889">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077A3D24" w14:textId="77777777" w:rsidR="00125889" w:rsidRDefault="00125889" w:rsidP="00125889">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7788429A" w14:textId="77777777" w:rsidR="00125889" w:rsidRDefault="00125889" w:rsidP="00125889">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41700B71" w14:textId="77777777" w:rsidR="00125889" w:rsidRDefault="00125889" w:rsidP="00125889">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0273C233" w14:textId="77777777" w:rsidR="00125889" w:rsidRDefault="00125889" w:rsidP="00125889">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2DEDD155" w14:textId="77777777" w:rsidR="00125889" w:rsidRDefault="00125889" w:rsidP="00125889">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17846334" w14:textId="77777777" w:rsidR="00125889" w:rsidRDefault="00125889" w:rsidP="00125889">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4CDE8AA5" w14:textId="77777777" w:rsidR="00125889" w:rsidRDefault="00125889" w:rsidP="00125889">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1079C418" w14:textId="77777777" w:rsidR="00125889" w:rsidRDefault="00125889" w:rsidP="00125889">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2A6492A1" w14:textId="77777777" w:rsidR="00125889" w:rsidRDefault="00125889" w:rsidP="00125889">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6F59F005" w14:textId="77777777" w:rsidR="00125889" w:rsidRDefault="00125889" w:rsidP="00125889">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6859DF3C" w14:textId="77777777" w:rsidR="00125889" w:rsidRDefault="00125889" w:rsidP="00125889">
      <w:pPr>
        <w:pStyle w:val="ARCATSubSub1"/>
      </w:pPr>
      <w:r>
        <w:t>Decorative Weave</w:t>
      </w:r>
    </w:p>
    <w:p w14:paraId="5AD5DE88" w14:textId="77777777" w:rsidR="00125889" w:rsidRDefault="00125889" w:rsidP="00125889">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59C6EA29" w14:textId="77777777" w:rsidR="00125889" w:rsidRDefault="00125889" w:rsidP="00125889">
      <w:pPr>
        <w:pStyle w:val="ARCATSubSub1"/>
      </w:pPr>
      <w:r>
        <w:t>Plain Weave</w:t>
      </w:r>
    </w:p>
    <w:p w14:paraId="3F12102B" w14:textId="77777777" w:rsidR="00125889" w:rsidRDefault="00125889" w:rsidP="00125889">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33032354" w14:textId="77777777" w:rsidR="00125889" w:rsidRDefault="00125889" w:rsidP="00125889">
      <w:pPr>
        <w:pStyle w:val="ARCATSubSub1"/>
      </w:pPr>
      <w:r>
        <w:t>Twill Weave</w:t>
      </w:r>
    </w:p>
    <w:p w14:paraId="1A6F21F6" w14:textId="77777777" w:rsidR="00125889" w:rsidRDefault="00125889" w:rsidP="00125889">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3476A90B" w14:textId="77777777" w:rsidR="00125889" w:rsidRDefault="00125889" w:rsidP="00125889">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473FDA32" w14:textId="77777777" w:rsidR="00125889" w:rsidRDefault="00125889" w:rsidP="00125889">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77A289C6" w14:textId="77777777" w:rsidR="00125889" w:rsidRDefault="00125889" w:rsidP="00125889">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318C7A6D" w14:textId="77777777" w:rsidR="00125889" w:rsidRDefault="00125889" w:rsidP="00125889">
      <w:pPr>
        <w:pStyle w:val="ARCATSubPara"/>
      </w:pPr>
      <w:r>
        <w:t>Polyester</w:t>
      </w:r>
    </w:p>
    <w:p w14:paraId="7541670F" w14:textId="77777777" w:rsidR="00125889" w:rsidRDefault="00125889" w:rsidP="00125889">
      <w:pPr>
        <w:pStyle w:val="ARCATSubSub1"/>
      </w:pPr>
      <w:r>
        <w:t>Basketweave</w:t>
      </w:r>
    </w:p>
    <w:p w14:paraId="691BA4E1" w14:textId="77777777" w:rsidR="00125889" w:rsidRDefault="00125889" w:rsidP="00125889">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64914472" w14:textId="77777777" w:rsidR="00125889" w:rsidRDefault="00125889" w:rsidP="00125889">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33FBBB28" w14:textId="77777777" w:rsidR="00125889" w:rsidRDefault="00125889" w:rsidP="00125889">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5B47BD07" w14:textId="77777777" w:rsidR="00125889" w:rsidRDefault="00125889" w:rsidP="00125889">
      <w:pPr>
        <w:pStyle w:val="ARCATSubSub2"/>
      </w:pPr>
      <w:r w:rsidRPr="000C2740">
        <w:t>SheerWeave® RE-USE® 1%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6A2BAB07" w14:textId="77777777" w:rsidR="00125889" w:rsidRDefault="00125889" w:rsidP="00125889">
      <w:pPr>
        <w:pStyle w:val="ARCATSubSub2"/>
      </w:pPr>
      <w:r w:rsidRPr="000C2740">
        <w:t>SheerWeave® RE-USE® 3%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284D248E" w14:textId="77777777" w:rsidR="00125889" w:rsidRDefault="00125889" w:rsidP="00125889">
      <w:pPr>
        <w:pStyle w:val="ARCATSubSub2"/>
      </w:pPr>
      <w:r w:rsidRPr="000C2740">
        <w:t>SheerWeave® RE-USE® 5%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32801C7A" w14:textId="77777777" w:rsidR="00125889" w:rsidRDefault="00125889" w:rsidP="00125889">
      <w:pPr>
        <w:pStyle w:val="ARCATSubSub1"/>
      </w:pPr>
      <w:r>
        <w:t>Decorative Weave</w:t>
      </w:r>
    </w:p>
    <w:p w14:paraId="77D13355" w14:textId="77777777" w:rsidR="00125889" w:rsidRDefault="00125889" w:rsidP="00125889">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2FAB3ADE" w14:textId="77777777" w:rsidR="00125889" w:rsidRDefault="00125889" w:rsidP="00125889">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56FE1B35" w14:textId="77777777" w:rsidR="00125889" w:rsidRDefault="00125889" w:rsidP="00125889">
      <w:pPr>
        <w:pStyle w:val="ARCATSubSub1"/>
      </w:pPr>
      <w:r>
        <w:t>Warp Knit</w:t>
      </w:r>
    </w:p>
    <w:p w14:paraId="6D66A1CF" w14:textId="77777777" w:rsidR="00125889" w:rsidRDefault="00125889" w:rsidP="00125889">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155A6F13" w14:textId="77777777" w:rsidR="00125889" w:rsidRDefault="00125889" w:rsidP="00125889">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4963DC88" w14:textId="77777777" w:rsidR="00125889" w:rsidRDefault="00125889" w:rsidP="00125889">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171022D4" w14:textId="77777777" w:rsidR="00125889" w:rsidRDefault="00125889" w:rsidP="00125889">
      <w:pPr>
        <w:pStyle w:val="ARCATSubSub1"/>
      </w:pPr>
      <w:r>
        <w:t>Linen Pattern</w:t>
      </w:r>
    </w:p>
    <w:p w14:paraId="6114D530" w14:textId="77777777" w:rsidR="00125889" w:rsidRDefault="00125889" w:rsidP="00125889">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74378C9" w14:textId="77777777" w:rsidR="00125889" w:rsidRDefault="00125889" w:rsidP="00125889">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27DBBDD" w14:textId="77777777" w:rsidR="00125889" w:rsidRDefault="00125889" w:rsidP="00125889">
      <w:pPr>
        <w:pStyle w:val="ARCATSubPara"/>
      </w:pPr>
      <w:r>
        <w:t>Thermoplastic Olefin</w:t>
      </w:r>
    </w:p>
    <w:p w14:paraId="5C9D0F6F" w14:textId="77777777" w:rsidR="00125889" w:rsidRDefault="00125889" w:rsidP="00125889">
      <w:pPr>
        <w:pStyle w:val="ARCATSubSub1"/>
      </w:pPr>
      <w:r>
        <w:t>Basketweave</w:t>
      </w:r>
    </w:p>
    <w:p w14:paraId="106602CC" w14:textId="77777777" w:rsidR="00125889" w:rsidRDefault="00125889" w:rsidP="00125889">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34860E0C" w14:textId="77777777" w:rsidR="00125889" w:rsidRDefault="00125889" w:rsidP="00125889">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15D5B635" w14:textId="77777777" w:rsidR="00125889" w:rsidRDefault="00125889" w:rsidP="00125889">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42BBCC8C" w14:textId="77777777" w:rsidR="00125889" w:rsidRDefault="00125889" w:rsidP="00125889">
      <w:pPr>
        <w:pStyle w:val="ARCATParagraph"/>
      </w:pPr>
      <w:r>
        <w:t>Room Darkening Fabrics</w:t>
      </w:r>
    </w:p>
    <w:p w14:paraId="39A2E0AA" w14:textId="77777777" w:rsidR="00125889" w:rsidRDefault="00125889" w:rsidP="00125889">
      <w:pPr>
        <w:pStyle w:val="ARCATSubPara"/>
      </w:pPr>
      <w:r>
        <w:t>Opaque</w:t>
      </w:r>
    </w:p>
    <w:p w14:paraId="3891B060" w14:textId="77777777" w:rsidR="00125889" w:rsidRDefault="00125889" w:rsidP="00125889">
      <w:pPr>
        <w:pStyle w:val="ARCATSubSub1"/>
      </w:pPr>
      <w:r>
        <w:t>PVC Coated Fiberglass</w:t>
      </w:r>
    </w:p>
    <w:p w14:paraId="48282BD1" w14:textId="77777777" w:rsidR="00125889" w:rsidRDefault="00125889" w:rsidP="00125889">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4825BBB4" w14:textId="77777777" w:rsidR="00125889" w:rsidRDefault="00125889" w:rsidP="00125889">
      <w:pPr>
        <w:pStyle w:val="ARCATSubSub1"/>
      </w:pPr>
      <w:r>
        <w:t>Fiberglass</w:t>
      </w:r>
    </w:p>
    <w:p w14:paraId="6A9ECCDE" w14:textId="77777777" w:rsidR="00125889" w:rsidRDefault="00125889" w:rsidP="00125889">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692650BD" w14:textId="77777777" w:rsidR="00125889" w:rsidRDefault="00125889" w:rsidP="00125889">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7DF458AB" w14:textId="77777777" w:rsidR="00125889" w:rsidRDefault="00125889" w:rsidP="00125889">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21FA9B8C" w14:textId="77777777" w:rsidR="00125889" w:rsidRDefault="00125889" w:rsidP="00125889">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262E146A" w14:textId="77777777" w:rsidR="00125889" w:rsidRDefault="00125889" w:rsidP="00125889">
      <w:pPr>
        <w:pStyle w:val="ARCATSubSub1"/>
      </w:pPr>
      <w:r>
        <w:t>PVC Coated Polyester.</w:t>
      </w:r>
    </w:p>
    <w:p w14:paraId="50D1F615" w14:textId="77777777" w:rsidR="00125889" w:rsidRDefault="00125889" w:rsidP="00125889">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21DA59B9" w14:textId="77777777" w:rsidR="00125889" w:rsidRDefault="00125889" w:rsidP="00125889">
      <w:pPr>
        <w:pStyle w:val="ARCATSubSub1"/>
      </w:pPr>
      <w:r>
        <w:t>Polyester</w:t>
      </w:r>
    </w:p>
    <w:p w14:paraId="6FF90879" w14:textId="77777777" w:rsidR="004347B5" w:rsidRDefault="004347B5" w:rsidP="00125889">
      <w:pPr>
        <w:pStyle w:val="ARCATSubSub2"/>
      </w:pPr>
      <w:r w:rsidRPr="004347B5">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50B0DCBB" w14:textId="2C08FDB0" w:rsidR="00125889" w:rsidRDefault="00125889" w:rsidP="00125889">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2C10D990" w14:textId="77777777" w:rsidR="00125889" w:rsidRDefault="00125889" w:rsidP="00125889">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1D7724CF" w14:textId="77777777" w:rsidR="00125889" w:rsidRDefault="00125889" w:rsidP="00125889">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7ECBD537" w14:textId="77777777" w:rsidR="00125889" w:rsidRDefault="00125889" w:rsidP="00125889">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6CBF8BC6" w14:textId="77777777" w:rsidR="00125889" w:rsidRDefault="00125889" w:rsidP="00125889">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0B62213F" w14:textId="77777777" w:rsidR="00125889" w:rsidRDefault="00125889" w:rsidP="00125889">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4EA21A2B" w14:textId="77777777" w:rsidR="00125889" w:rsidRDefault="00125889" w:rsidP="00125889">
      <w:pPr>
        <w:pStyle w:val="ARCATSubSub2"/>
      </w:pPr>
      <w:r>
        <w:t xml:space="preserve">Sparta Twilight™ by Mermet®. 100 percent Polyester with acrylic foam coating. </w:t>
      </w:r>
      <w:proofErr w:type="spellStart"/>
      <w:r>
        <w:t>DFire</w:t>
      </w:r>
      <w:proofErr w:type="spellEnd"/>
      <w:r>
        <w:t xml:space="preserv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636C857D" w14:textId="14F364AE" w:rsidR="000509A7" w:rsidRPr="00A60ED9" w:rsidRDefault="00125889" w:rsidP="00F81351">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w:t>
      </w:r>
      <w:proofErr w:type="gramStart"/>
      <w:r>
        <w:t>available..</w:t>
      </w:r>
      <w:proofErr w:type="gramEnd"/>
      <w:r>
        <w:t xml:space="preserv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bookmarkEnd w:id="4"/>
    <w:bookmarkEnd w:id="5"/>
    <w:bookmarkEnd w:id="6"/>
    <w:p w14:paraId="364B5BD8"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040F4EF4" w14:textId="70C5E2CE" w:rsidR="00E618E7" w:rsidRDefault="00E618E7" w:rsidP="004C3A99">
      <w:pPr>
        <w:pStyle w:val="ARCATParagraph"/>
      </w:pPr>
      <w:r>
        <w:fldChar w:fldCharType="begin"/>
      </w:r>
      <w:r>
        <w:instrText xml:space="preserve">seq level3 \h \r0 </w:instrText>
      </w:r>
      <w:r>
        <w:fldChar w:fldCharType="end"/>
      </w:r>
      <w:r>
        <w:t>Color and pattern:</w:t>
      </w:r>
      <w:r w:rsidR="00506D08">
        <w:t xml:space="preserve"> </w:t>
      </w:r>
      <w:r>
        <w:t>__________, No. _____.</w:t>
      </w:r>
    </w:p>
    <w:p w14:paraId="5A54A62E" w14:textId="77777777" w:rsidR="00E618E7" w:rsidRDefault="00E618E7" w:rsidP="006602BF">
      <w:pPr>
        <w:pStyle w:val="ARCATBlank"/>
      </w:pPr>
    </w:p>
    <w:p w14:paraId="7C780DBF" w14:textId="77777777" w:rsidR="00E618E7" w:rsidRDefault="00E618E7" w:rsidP="006602BF">
      <w:pPr>
        <w:pStyle w:val="ARCATParagraph"/>
      </w:pPr>
      <w:r>
        <w:t>Color and pattern: As indicated in Color Schedule on Drawings.</w:t>
      </w:r>
    </w:p>
    <w:p w14:paraId="24B44CD4" w14:textId="77777777" w:rsidR="00E618E7" w:rsidRDefault="00E618E7" w:rsidP="00B349AC">
      <w:pPr>
        <w:pStyle w:val="ARCATBlank"/>
      </w:pPr>
    </w:p>
    <w:p w14:paraId="33F41EFB" w14:textId="529DC730" w:rsidR="00E618E7" w:rsidRDefault="00E618E7" w:rsidP="00B349AC">
      <w:pPr>
        <w:pStyle w:val="ARCATParagraph"/>
      </w:pPr>
      <w:r>
        <w:t xml:space="preserve">Color and pattern: As selected by </w:t>
      </w:r>
      <w:r w:rsidR="005923CA">
        <w:t xml:space="preserve">Architect </w:t>
      </w:r>
      <w:r>
        <w:t>from manufacturer's standard range.</w:t>
      </w:r>
    </w:p>
    <w:p w14:paraId="58CE5E0B" w14:textId="77777777" w:rsidR="00E06219" w:rsidRDefault="00E06219" w:rsidP="00506D08"/>
    <w:p w14:paraId="4C00E141" w14:textId="6B42F8DA" w:rsidR="00E06219" w:rsidRDefault="00E06219" w:rsidP="00B349AC">
      <w:pPr>
        <w:pStyle w:val="ARCATParagraph"/>
      </w:pPr>
      <w:r w:rsidRPr="00E06219">
        <w:t xml:space="preserve">Custom </w:t>
      </w:r>
      <w:r w:rsidR="00506D08">
        <w:t>colors, patterns, and g</w:t>
      </w:r>
      <w:r w:rsidRPr="00E06219">
        <w:t>raphics: As submitted to manufacturer in accordance with manufacturer’s guidelines</w:t>
      </w:r>
      <w:r>
        <w:t>.</w:t>
      </w:r>
    </w:p>
    <w:p w14:paraId="37556557" w14:textId="77777777" w:rsidR="00E618E7" w:rsidRDefault="00E618E7" w:rsidP="00B349AC">
      <w:pPr>
        <w:pStyle w:val="ARCATBlank"/>
      </w:pPr>
    </w:p>
    <w:p w14:paraId="621D927F" w14:textId="77777777" w:rsidR="00E618E7" w:rsidRDefault="00E618E7" w:rsidP="00EA5DCF">
      <w:pPr>
        <w:pStyle w:val="ARCATBlank"/>
      </w:pPr>
    </w:p>
    <w:p w14:paraId="2389EE73" w14:textId="77777777" w:rsidR="00E618E7" w:rsidRDefault="00E618E7" w:rsidP="00EA5DCF">
      <w:pPr>
        <w:pStyle w:val="ARCATPart"/>
      </w:pPr>
      <w:r>
        <w:t>EXECUTION</w:t>
      </w:r>
    </w:p>
    <w:p w14:paraId="7D8D8339" w14:textId="77777777" w:rsidR="00E618E7" w:rsidRDefault="00E618E7" w:rsidP="00F3222C">
      <w:pPr>
        <w:pStyle w:val="ARCATBlank"/>
      </w:pPr>
    </w:p>
    <w:p w14:paraId="38F00C8E" w14:textId="77777777" w:rsidR="00E618E7" w:rsidRDefault="00E618E7" w:rsidP="00F3222C">
      <w:pPr>
        <w:pStyle w:val="ARCATArticle"/>
      </w:pPr>
      <w:r>
        <w:t>EXAMINATION</w:t>
      </w:r>
    </w:p>
    <w:p w14:paraId="6C1E7E52" w14:textId="77777777" w:rsidR="00E618E7" w:rsidRDefault="00E618E7" w:rsidP="00F3222C">
      <w:pPr>
        <w:pStyle w:val="ARCATBlank"/>
      </w:pPr>
    </w:p>
    <w:p w14:paraId="68E10EB7" w14:textId="77777777" w:rsidR="00E618E7" w:rsidRDefault="00E618E7" w:rsidP="00F3222C">
      <w:pPr>
        <w:pStyle w:val="ARCATParagraph"/>
      </w:pPr>
      <w:r>
        <w:t>Do not begin installation until substrates have been properly prepared.</w:t>
      </w:r>
    </w:p>
    <w:p w14:paraId="1CFE774C" w14:textId="77777777" w:rsidR="00E618E7" w:rsidRDefault="00E618E7" w:rsidP="00F3222C">
      <w:pPr>
        <w:pStyle w:val="ARCATBlank"/>
      </w:pPr>
    </w:p>
    <w:p w14:paraId="693358E7" w14:textId="1E6B1EDE" w:rsidR="00E618E7" w:rsidRDefault="00E618E7" w:rsidP="002C5F7F">
      <w:pPr>
        <w:pStyle w:val="ARCATParagraph"/>
      </w:pPr>
      <w:r>
        <w:t xml:space="preserve">If substrate preparation is the responsibility of another installer, notify </w:t>
      </w:r>
      <w:r w:rsidR="005923CA">
        <w:t>Architect</w:t>
      </w:r>
      <w:r>
        <w:t xml:space="preserve"> of unsatisfactory preparation before proceeding.</w:t>
      </w:r>
    </w:p>
    <w:p w14:paraId="71E67BE5" w14:textId="77777777" w:rsidR="00E618E7" w:rsidRDefault="00E618E7" w:rsidP="00A77ED7">
      <w:pPr>
        <w:pStyle w:val="ARCATBlank"/>
      </w:pPr>
    </w:p>
    <w:p w14:paraId="322BE233" w14:textId="77777777" w:rsidR="00E618E7" w:rsidRDefault="00E618E7" w:rsidP="00A0118A">
      <w:pPr>
        <w:pStyle w:val="ARCATArticle"/>
      </w:pPr>
      <w:r>
        <w:t>PREPARATION</w:t>
      </w:r>
    </w:p>
    <w:p w14:paraId="5891887B" w14:textId="77777777" w:rsidR="00E618E7" w:rsidRDefault="00E618E7" w:rsidP="00A0118A">
      <w:pPr>
        <w:pStyle w:val="ARCATBlank"/>
      </w:pPr>
    </w:p>
    <w:p w14:paraId="622DBB3C" w14:textId="3B76A73B" w:rsidR="00E618E7" w:rsidRDefault="00E618E7" w:rsidP="008E59AA">
      <w:pPr>
        <w:pStyle w:val="ARCATNote"/>
      </w:pPr>
      <w:r>
        <w:t>** NOTE TO SPECIFIER **</w:t>
      </w:r>
      <w:r w:rsidR="00506D08">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0F74E3DC" w14:textId="77777777" w:rsidR="00E618E7" w:rsidRPr="00E64E25" w:rsidRDefault="00E618E7" w:rsidP="004C3A99">
      <w:pPr>
        <w:pStyle w:val="ARCATParagraph"/>
      </w:pPr>
      <w:r>
        <w:t>Coordinate requirements for blocking and structural supports to ensure adequate means for installation of window shades.</w:t>
      </w:r>
    </w:p>
    <w:p w14:paraId="12563A74" w14:textId="77777777" w:rsidR="00E618E7" w:rsidRPr="00B3171B" w:rsidRDefault="00E618E7" w:rsidP="006602BF">
      <w:pPr>
        <w:pStyle w:val="ARCATBlank"/>
      </w:pPr>
    </w:p>
    <w:p w14:paraId="110D2B37"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413FA3DD" w14:textId="77777777" w:rsidR="00E618E7" w:rsidRPr="00B3171B" w:rsidRDefault="00E618E7" w:rsidP="00B349AC">
      <w:pPr>
        <w:pStyle w:val="ARCATBlank"/>
      </w:pPr>
    </w:p>
    <w:p w14:paraId="417E28AE" w14:textId="09939F0F" w:rsidR="00E618E7" w:rsidRDefault="00E618E7" w:rsidP="008E59AA">
      <w:pPr>
        <w:pStyle w:val="ARCATNote"/>
      </w:pPr>
      <w:r>
        <w:t>** NOTE TO SPECIFIER **</w:t>
      </w:r>
      <w:r w:rsidR="00506D08">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1FEB7B6C" w14:textId="77777777" w:rsidR="00E618E7" w:rsidRDefault="00E618E7" w:rsidP="004C3A99">
      <w:pPr>
        <w:pStyle w:val="ARCATParagraph"/>
      </w:pPr>
      <w:r>
        <w:t>Coordinate installation of recessed shade pockets with construction of suspended acoustical panel ceilings specified in Section 09510.</w:t>
      </w:r>
    </w:p>
    <w:p w14:paraId="27EA9A67" w14:textId="77777777" w:rsidR="00E618E7" w:rsidRDefault="00E618E7" w:rsidP="006602BF">
      <w:pPr>
        <w:pStyle w:val="ARCATBlank"/>
      </w:pPr>
    </w:p>
    <w:p w14:paraId="6E3235C9" w14:textId="77777777" w:rsidR="00E618E7" w:rsidRDefault="00E618E7" w:rsidP="006602BF">
      <w:pPr>
        <w:pStyle w:val="ARCATParagraph"/>
      </w:pPr>
      <w:r>
        <w:t>Coordinate installation of recessed shade pockets with construction of suspended gypsum board ceilings specified in Section 09260.</w:t>
      </w:r>
    </w:p>
    <w:p w14:paraId="17464E18" w14:textId="77777777" w:rsidR="00E618E7" w:rsidRDefault="00E618E7" w:rsidP="00B349AC">
      <w:pPr>
        <w:pStyle w:val="ARCATBlank"/>
      </w:pPr>
    </w:p>
    <w:p w14:paraId="7F2E9BBF" w14:textId="77777777" w:rsidR="00E618E7" w:rsidRDefault="00E618E7" w:rsidP="006602BF">
      <w:pPr>
        <w:pStyle w:val="ARCATBlank"/>
      </w:pPr>
    </w:p>
    <w:p w14:paraId="3A19F4F5" w14:textId="77777777" w:rsidR="00E618E7" w:rsidRDefault="00E618E7" w:rsidP="006602BF">
      <w:pPr>
        <w:pStyle w:val="ARCATArticle"/>
      </w:pPr>
      <w:r>
        <w:t>INSTALLATION</w:t>
      </w:r>
    </w:p>
    <w:p w14:paraId="10D73D8A" w14:textId="77777777" w:rsidR="00E618E7" w:rsidRDefault="00E618E7" w:rsidP="00B349AC">
      <w:pPr>
        <w:pStyle w:val="ARCATBlank"/>
      </w:pPr>
    </w:p>
    <w:p w14:paraId="2C608524" w14:textId="77777777" w:rsidR="00E618E7" w:rsidRDefault="00E618E7" w:rsidP="00B349AC">
      <w:pPr>
        <w:pStyle w:val="ARCATParagraph"/>
      </w:pPr>
      <w:r>
        <w:t>Install in accordance with manufacturer's instructions.</w:t>
      </w:r>
    </w:p>
    <w:p w14:paraId="0DE07DCA" w14:textId="77777777" w:rsidR="00E618E7" w:rsidRDefault="00E618E7" w:rsidP="00B349AC">
      <w:pPr>
        <w:pStyle w:val="ARCATBlank"/>
      </w:pPr>
    </w:p>
    <w:p w14:paraId="78465B56" w14:textId="48FAA099" w:rsidR="00E618E7" w:rsidRDefault="00E618E7" w:rsidP="00EA5DCF">
      <w:pPr>
        <w:pStyle w:val="ARCATParagraph"/>
      </w:pPr>
      <w:r>
        <w:t>Install roller shades level, plumb, square, and true.</w:t>
      </w:r>
      <w:r w:rsidR="00506D08">
        <w:t xml:space="preserve"> </w:t>
      </w:r>
      <w:r>
        <w:t>Allow proper clearances for window operation hardware.</w:t>
      </w:r>
    </w:p>
    <w:p w14:paraId="3E2AF1D8" w14:textId="77777777" w:rsidR="00E618E7" w:rsidRDefault="00E618E7" w:rsidP="00EA5DCF">
      <w:pPr>
        <w:pStyle w:val="ARCATBlank"/>
      </w:pPr>
    </w:p>
    <w:p w14:paraId="108CD233" w14:textId="7C73E18F" w:rsidR="00E618E7" w:rsidRDefault="00E618E7" w:rsidP="008E59AA">
      <w:pPr>
        <w:pStyle w:val="ARCATNote"/>
      </w:pPr>
      <w:r>
        <w:t>** NOTE TO SPECIFIER **</w:t>
      </w:r>
      <w:r w:rsidR="00506D08">
        <w:t xml:space="preserve"> </w:t>
      </w:r>
      <w:r w:rsidRPr="00987546">
        <w:t xml:space="preserve">Draper Type D FlexShade Pockets are designed to be installed prior to or as part of ceiling system installation. Shade and operating mechanism can be site installed in pockets after construction operations that might damage shade are complete. If pockets are to be installed. Include the following paragraph </w:t>
      </w:r>
      <w:r>
        <w:t>as applicable and delete if not applicable.</w:t>
      </w:r>
    </w:p>
    <w:p w14:paraId="0568A322" w14:textId="77777777" w:rsidR="00E618E7" w:rsidRDefault="00E618E7" w:rsidP="004C3A99">
      <w:pPr>
        <w:pStyle w:val="ARCATParagraph"/>
      </w:pPr>
      <w:r>
        <w:t>Shade pockets:</w:t>
      </w:r>
    </w:p>
    <w:p w14:paraId="1A46F019" w14:textId="77777777" w:rsidR="00E618E7" w:rsidRDefault="00E618E7" w:rsidP="00E06219">
      <w:pPr>
        <w:pStyle w:val="ARCATSubPara"/>
      </w:pPr>
      <w:r>
        <w:t>Install shade pockets prior to installation of suspended ceiling system. Attach to supporting structure with screws through top of pocket at 24 inches (610 mm) minimum centers.</w:t>
      </w:r>
    </w:p>
    <w:p w14:paraId="2E75B105" w14:textId="77777777" w:rsidR="00E618E7" w:rsidRDefault="00E618E7" w:rsidP="00E06219">
      <w:pPr>
        <w:pStyle w:val="ARCATSubPara"/>
      </w:pPr>
      <w:r>
        <w:t>Install shade pockets in conjunction with installation of suspended ceiling system. Attach to supporting structure with screws through top of pocket at 24 inches (610 mm) minimum centers.</w:t>
      </w:r>
    </w:p>
    <w:p w14:paraId="7414E0A9" w14:textId="77777777" w:rsidR="00E618E7" w:rsidRDefault="00E618E7" w:rsidP="00E06219">
      <w:pPr>
        <w:pStyle w:val="ARCATSubPara"/>
      </w:pPr>
      <w:r>
        <w:t xml:space="preserve">Install corner pieces securely and in alignment with pockets. </w:t>
      </w:r>
    </w:p>
    <w:p w14:paraId="5FFB970C" w14:textId="77777777" w:rsidR="00E618E7" w:rsidRDefault="00E618E7" w:rsidP="00E06219">
      <w:pPr>
        <w:pStyle w:val="ARCATSubPara"/>
      </w:pPr>
      <w:r>
        <w:t xml:space="preserve">Install pocket ends securely and in alignment with pockets. </w:t>
      </w:r>
    </w:p>
    <w:p w14:paraId="51DE97AD" w14:textId="77777777" w:rsidR="00E618E7" w:rsidRDefault="00E618E7" w:rsidP="00E06219">
      <w:pPr>
        <w:pStyle w:val="ARCATSubPara"/>
      </w:pPr>
      <w:r>
        <w:t>After interior construction is essentially complete, install shade and operating mechanism in pocket.</w:t>
      </w:r>
    </w:p>
    <w:p w14:paraId="636DAC66" w14:textId="77777777" w:rsidR="00E618E7" w:rsidRDefault="00E618E7" w:rsidP="00EA5DCF">
      <w:pPr>
        <w:pStyle w:val="ARCATBlank"/>
      </w:pPr>
    </w:p>
    <w:p w14:paraId="017BBC1F" w14:textId="77777777" w:rsidR="00E618E7" w:rsidRDefault="00E618E7" w:rsidP="008E59AA">
      <w:pPr>
        <w:pStyle w:val="ARCATNote"/>
      </w:pPr>
      <w:r>
        <w:t xml:space="preserve">** NOTE TO SPECIFIER ** </w:t>
      </w:r>
      <w:r w:rsidRPr="00987546">
        <w:t xml:space="preserve">Include the following paragraph if fascia or separate closure for site constructed recess is being provided. Note fascia is not applicable if pockets are being provided. </w:t>
      </w:r>
      <w:r>
        <w:t>Delete if not applicable.</w:t>
      </w:r>
    </w:p>
    <w:p w14:paraId="02EC966E" w14:textId="77777777" w:rsidR="00E618E7" w:rsidRDefault="00E618E7" w:rsidP="004C3A99">
      <w:pPr>
        <w:pStyle w:val="ARCATParagraph"/>
      </w:pPr>
      <w:r>
        <w:t>Install the following items to conceal roller and operating mechanism. Do not use exposed fasteners.</w:t>
      </w:r>
    </w:p>
    <w:p w14:paraId="4953B109" w14:textId="77777777" w:rsidR="00E618E7" w:rsidRDefault="00E618E7" w:rsidP="008E59AA">
      <w:pPr>
        <w:pStyle w:val="ARCATNote"/>
      </w:pPr>
      <w:r>
        <w:t>** NOTE TO SPECIFIER ** Select items to conceal roller and operating mechanism from the following as applicable. Delete if not applicable.</w:t>
      </w:r>
    </w:p>
    <w:p w14:paraId="2ABB78A7" w14:textId="77777777" w:rsidR="00E618E7" w:rsidRDefault="00E618E7" w:rsidP="00E06219">
      <w:pPr>
        <w:pStyle w:val="ARCATSubPara"/>
      </w:pPr>
      <w:r>
        <w:t>Fascias.</w:t>
      </w:r>
    </w:p>
    <w:p w14:paraId="751069BE" w14:textId="77777777" w:rsidR="00E618E7" w:rsidRDefault="00E618E7" w:rsidP="00E06219">
      <w:pPr>
        <w:pStyle w:val="ARCATSubPara"/>
      </w:pPr>
      <w:r>
        <w:t>Closure panels.</w:t>
      </w:r>
    </w:p>
    <w:p w14:paraId="11B59E61" w14:textId="77777777" w:rsidR="00E618E7" w:rsidRDefault="00E618E7" w:rsidP="00E06219">
      <w:pPr>
        <w:pStyle w:val="ARCATSubPara"/>
      </w:pPr>
      <w:r>
        <w:t>Endcaps.</w:t>
      </w:r>
    </w:p>
    <w:p w14:paraId="7F89A88E" w14:textId="77777777" w:rsidR="00E618E7" w:rsidRDefault="00E618E7" w:rsidP="00B349AC">
      <w:pPr>
        <w:pStyle w:val="ARCATBlank"/>
      </w:pPr>
    </w:p>
    <w:p w14:paraId="5F144E10" w14:textId="77777777" w:rsidR="00E618E7" w:rsidRDefault="00E618E7" w:rsidP="004C3A99">
      <w:pPr>
        <w:pStyle w:val="ARCATParagraph"/>
      </w:pPr>
      <w:r>
        <w:t>Install headbox, side channels, and sill channel with sealant specified in Section 07900 - Joint Sealers to eliminate light leaks at perimeter of shade system.</w:t>
      </w:r>
    </w:p>
    <w:p w14:paraId="2903AD08" w14:textId="77777777" w:rsidR="00E618E7" w:rsidRDefault="00E618E7" w:rsidP="006602BF">
      <w:pPr>
        <w:pStyle w:val="ARCATBlank"/>
      </w:pPr>
    </w:p>
    <w:p w14:paraId="0D11D0FE" w14:textId="77777777" w:rsidR="00E618E7" w:rsidRDefault="00E618E7" w:rsidP="006602BF">
      <w:pPr>
        <w:pStyle w:val="ARCATParagraph"/>
      </w:pPr>
      <w:r>
        <w:t>Position shades level, plumb, and at proper height relative to adjacent construction. Secure with fasteners recommended by manufacturer.</w:t>
      </w:r>
    </w:p>
    <w:p w14:paraId="7F8B65E1" w14:textId="77777777" w:rsidR="00E618E7" w:rsidRDefault="00E618E7" w:rsidP="00B349AC">
      <w:pPr>
        <w:pStyle w:val="ARCATBlank"/>
      </w:pPr>
    </w:p>
    <w:p w14:paraId="21D05F21"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51DE282A" w14:textId="77777777" w:rsidR="00E618E7" w:rsidRDefault="00E618E7" w:rsidP="00B349AC">
      <w:pPr>
        <w:pStyle w:val="ARCATBlank"/>
      </w:pPr>
    </w:p>
    <w:p w14:paraId="52B7AF6B" w14:textId="77777777" w:rsidR="00E618E7" w:rsidRDefault="00E618E7" w:rsidP="004C3A99">
      <w:pPr>
        <w:pStyle w:val="ARCATParagraph"/>
      </w:pPr>
      <w:r>
        <w:t>Test window shades to verify that operating mechanism and other operating components are functional. Correct deficiencies.</w:t>
      </w:r>
    </w:p>
    <w:p w14:paraId="30D7DB60" w14:textId="77777777" w:rsidR="00E618E7" w:rsidRDefault="00E618E7" w:rsidP="00B349AC">
      <w:pPr>
        <w:pStyle w:val="ARCATBlank"/>
      </w:pPr>
    </w:p>
    <w:p w14:paraId="6407C38C" w14:textId="77777777" w:rsidR="00E618E7" w:rsidRDefault="00E618E7" w:rsidP="006602BF">
      <w:pPr>
        <w:pStyle w:val="ARCATParagraph"/>
      </w:pPr>
      <w:r>
        <w:t>Demonstrate operation of shades to Owner's designated representatives.</w:t>
      </w:r>
    </w:p>
    <w:p w14:paraId="18E5AB40" w14:textId="77777777" w:rsidR="00E618E7" w:rsidRDefault="00E618E7" w:rsidP="00B349AC">
      <w:pPr>
        <w:pStyle w:val="ARCATBlank"/>
      </w:pPr>
    </w:p>
    <w:p w14:paraId="3DE7847A" w14:textId="77777777" w:rsidR="00E618E7" w:rsidRDefault="00E618E7" w:rsidP="00B349AC">
      <w:pPr>
        <w:pStyle w:val="ARCATArticle"/>
      </w:pPr>
      <w:r>
        <w:t>PROTECTION</w:t>
      </w:r>
    </w:p>
    <w:p w14:paraId="75D20812" w14:textId="77777777" w:rsidR="00E618E7" w:rsidRDefault="00E618E7" w:rsidP="00B349AC">
      <w:pPr>
        <w:pStyle w:val="ARCATBlank"/>
      </w:pPr>
    </w:p>
    <w:p w14:paraId="158C8CE2" w14:textId="77777777" w:rsidR="00E618E7" w:rsidRDefault="00E618E7" w:rsidP="00B349AC">
      <w:pPr>
        <w:pStyle w:val="ARCATParagraph"/>
      </w:pPr>
      <w:r>
        <w:t>Protect installed products until completion of project.</w:t>
      </w:r>
    </w:p>
    <w:p w14:paraId="4C0574C5" w14:textId="77777777" w:rsidR="00E618E7" w:rsidRDefault="00E618E7" w:rsidP="00EA5DCF">
      <w:pPr>
        <w:pStyle w:val="ARCATBlank"/>
      </w:pPr>
    </w:p>
    <w:p w14:paraId="085D8C07" w14:textId="5AA68341" w:rsidR="00E618E7" w:rsidRDefault="00E618E7" w:rsidP="00EA5DCF">
      <w:pPr>
        <w:pStyle w:val="ARCATParagraph"/>
      </w:pPr>
      <w:r>
        <w:t>Touch-up, repair</w:t>
      </w:r>
      <w:r w:rsidR="00F14AD4">
        <w:t>,</w:t>
      </w:r>
      <w:r>
        <w:t xml:space="preserve"> or replace damaged products before Substantial Completion.</w:t>
      </w:r>
    </w:p>
    <w:p w14:paraId="07D18F96" w14:textId="77777777" w:rsidR="00E618E7" w:rsidRDefault="00E618E7" w:rsidP="00F3222C">
      <w:pPr>
        <w:pStyle w:val="ARCATBlank"/>
      </w:pPr>
    </w:p>
    <w:p w14:paraId="0D7E12F6" w14:textId="77777777" w:rsidR="00E618E7" w:rsidRDefault="00E618E7" w:rsidP="00F3222C">
      <w:pPr>
        <w:pStyle w:val="ARCATArticle"/>
      </w:pPr>
      <w:r>
        <w:t>SCHEDULES</w:t>
      </w:r>
    </w:p>
    <w:p w14:paraId="38AA13F3" w14:textId="77777777" w:rsidR="00E618E7" w:rsidRDefault="00E618E7" w:rsidP="00F3222C">
      <w:pPr>
        <w:pStyle w:val="ARCATBlank"/>
      </w:pPr>
    </w:p>
    <w:p w14:paraId="6FCC2E09" w14:textId="2C0BD665" w:rsidR="00E618E7" w:rsidRDefault="00E618E7" w:rsidP="008E59AA">
      <w:pPr>
        <w:pStyle w:val="ARCATNote"/>
      </w:pPr>
      <w:r>
        <w:t>** NOTE TO SPECIFIER ** Retain Paragraph below to suit project requirements. Identify products by name on the Drawings or alternately</w:t>
      </w:r>
      <w:r w:rsidR="00506D08">
        <w:t xml:space="preserve"> </w:t>
      </w:r>
      <w:r>
        <w:t>use this paragraph to define the location of each type of material to be used. Delete if not required.</w:t>
      </w:r>
    </w:p>
    <w:p w14:paraId="070F0A88" w14:textId="77777777" w:rsidR="00E618E7" w:rsidRDefault="00E618E7" w:rsidP="004C3A99">
      <w:pPr>
        <w:pStyle w:val="ARCATParagraph"/>
      </w:pPr>
      <w:r>
        <w:t>Refer to Drawings for shade types and locations.</w:t>
      </w:r>
    </w:p>
    <w:p w14:paraId="6713AF3D" w14:textId="77777777" w:rsidR="00E618E7" w:rsidRDefault="00E618E7" w:rsidP="006602BF">
      <w:pPr>
        <w:pStyle w:val="ARCATBlank"/>
      </w:pPr>
    </w:p>
    <w:p w14:paraId="79369AF6" w14:textId="77777777" w:rsidR="00E618E7" w:rsidRDefault="00E618E7" w:rsidP="006602BF">
      <w:pPr>
        <w:pStyle w:val="ARCATBlank"/>
      </w:pPr>
    </w:p>
    <w:p w14:paraId="3EE3CD79"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348A6" w14:textId="77777777" w:rsidR="00D70E18" w:rsidRDefault="00D70E18" w:rsidP="00E618E7"/>
    <w:p w14:paraId="2B26F5C7" w14:textId="77777777" w:rsidR="00D70E18" w:rsidRDefault="00D70E18" w:rsidP="00E618E7"/>
  </w:endnote>
  <w:endnote w:type="continuationSeparator" w:id="0">
    <w:p w14:paraId="3AFFAC26" w14:textId="77777777" w:rsidR="00D70E18" w:rsidRDefault="00D70E18" w:rsidP="00E618E7">
      <w:r>
        <w:t xml:space="preserve"> </w:t>
      </w:r>
    </w:p>
    <w:p w14:paraId="7D7C0D56" w14:textId="77777777" w:rsidR="00D70E18" w:rsidRDefault="00D70E18" w:rsidP="00E618E7"/>
  </w:endnote>
  <w:endnote w:type="continuationNotice" w:id="1">
    <w:p w14:paraId="17DDCE45" w14:textId="77777777" w:rsidR="00D70E18" w:rsidRDefault="00D70E18" w:rsidP="00E618E7">
      <w:r>
        <w:t xml:space="preserve"> </w:t>
      </w:r>
    </w:p>
    <w:p w14:paraId="333ED8FA" w14:textId="77777777" w:rsidR="00D70E18" w:rsidRDefault="00D70E18"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49D6" w14:textId="0451FA4C" w:rsidR="00FA6E15" w:rsidRDefault="00506D08" w:rsidP="00506D08">
    <w:pPr>
      <w:pStyle w:val="ARCATEndOfSection"/>
    </w:pPr>
    <w:r>
      <w:t>12 24 00</w:t>
    </w:r>
    <w:r w:rsidR="00FA6E15">
      <w:t>-</w:t>
    </w:r>
    <w:r w:rsidR="00FA6E15">
      <w:fldChar w:fldCharType="begin"/>
    </w:r>
    <w:r w:rsidR="00FA6E15">
      <w:instrText>page \* arabic</w:instrText>
    </w:r>
    <w:r w:rsidR="00FA6E15">
      <w:fldChar w:fldCharType="separate"/>
    </w:r>
    <w:r w:rsidR="00D539CD">
      <w:rPr>
        <w:noProof/>
      </w:rPr>
      <w:t>39</w:t>
    </w:r>
    <w:r w:rsidR="00FA6E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989A7" w14:textId="77777777" w:rsidR="00D70E18" w:rsidRDefault="00D70E18" w:rsidP="00E618E7">
      <w:r>
        <w:separator/>
      </w:r>
    </w:p>
    <w:p w14:paraId="2B42B6E4" w14:textId="77777777" w:rsidR="00D70E18" w:rsidRDefault="00D70E18" w:rsidP="00E618E7"/>
  </w:footnote>
  <w:footnote w:type="continuationSeparator" w:id="0">
    <w:p w14:paraId="77277093" w14:textId="77777777" w:rsidR="00D70E18" w:rsidRDefault="00D70E18" w:rsidP="00E618E7">
      <w:r>
        <w:continuationSeparator/>
      </w:r>
    </w:p>
    <w:p w14:paraId="3F16B62E" w14:textId="77777777" w:rsidR="00D70E18" w:rsidRDefault="00D70E18"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FFFFFFFF"/>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lvlText w:val="%1.%2"/>
      <w:lvlJc w:val="left"/>
      <w:pPr>
        <w:tabs>
          <w:tab w:val="num" w:pos="576"/>
        </w:tabs>
        <w:ind w:left="576" w:hanging="576"/>
      </w:pPr>
      <w:rPr>
        <w:rFonts w:cs="Times New Roman"/>
      </w:rPr>
    </w:lvl>
    <w:lvl w:ilvl="2">
      <w:start w:val="1"/>
      <w:numFmt w:val="upperLetter"/>
      <w:lvlText w:val="%3."/>
      <w:lvlJc w:val="left"/>
      <w:pPr>
        <w:tabs>
          <w:tab w:val="num" w:pos="1152"/>
        </w:tabs>
        <w:ind w:left="1152" w:hanging="576"/>
      </w:pPr>
      <w:rPr>
        <w:rFonts w:cs="Times New Roman"/>
      </w:rPr>
    </w:lvl>
    <w:lvl w:ilvl="3">
      <w:start w:val="1"/>
      <w:numFmt w:val="decimal"/>
      <w:lvlText w:val="%4."/>
      <w:lvlJc w:val="left"/>
      <w:pPr>
        <w:tabs>
          <w:tab w:val="num" w:pos="1728"/>
        </w:tabs>
        <w:ind w:left="1728" w:hanging="576"/>
      </w:pPr>
      <w:rPr>
        <w:rFonts w:cs="Times New Roman"/>
      </w:rPr>
    </w:lvl>
    <w:lvl w:ilvl="4">
      <w:start w:val="1"/>
      <w:numFmt w:val="lowerLetter"/>
      <w:lvlText w:val="%5."/>
      <w:lvlJc w:val="left"/>
      <w:pPr>
        <w:tabs>
          <w:tab w:val="num" w:pos="2304"/>
        </w:tabs>
        <w:ind w:left="2304" w:hanging="576"/>
      </w:pPr>
      <w:rPr>
        <w:rFonts w:cs="Times New Roman"/>
      </w:rPr>
    </w:lvl>
    <w:lvl w:ilvl="5">
      <w:start w:val="1"/>
      <w:numFmt w:val="decimal"/>
      <w:lvlText w:val="%6)"/>
      <w:lvlJc w:val="left"/>
      <w:pPr>
        <w:tabs>
          <w:tab w:val="num" w:pos="2880"/>
        </w:tabs>
        <w:ind w:left="2880" w:hanging="576"/>
      </w:pPr>
      <w:rPr>
        <w:rFonts w:cs="Times New Roman"/>
      </w:rPr>
    </w:lvl>
    <w:lvl w:ilvl="6">
      <w:start w:val="1"/>
      <w:numFmt w:val="lowerLetter"/>
      <w:lvlText w:val="(%7)"/>
      <w:lvlJc w:val="left"/>
      <w:pPr>
        <w:tabs>
          <w:tab w:val="num" w:pos="3456"/>
        </w:tabs>
        <w:ind w:left="3456" w:hanging="576"/>
      </w:pPr>
      <w:rPr>
        <w:rFonts w:cs="Times New Roman"/>
      </w:rPr>
    </w:lvl>
    <w:lvl w:ilvl="7">
      <w:start w:val="1"/>
      <w:numFmt w:val="decimal"/>
      <w:lvlText w:val="(%8)"/>
      <w:lvlJc w:val="left"/>
      <w:pPr>
        <w:tabs>
          <w:tab w:val="num" w:pos="4032"/>
        </w:tabs>
        <w:ind w:left="4032" w:hanging="576"/>
      </w:pPr>
      <w:rPr>
        <w:rFonts w:cs="Times New Roman"/>
      </w:rPr>
    </w:lvl>
    <w:lvl w:ilvl="8">
      <w:start w:val="1"/>
      <w:numFmt w:val="lowerRoman"/>
      <w:lvlText w:val="(%9)"/>
      <w:lvlJc w:val="left"/>
      <w:pPr>
        <w:tabs>
          <w:tab w:val="num" w:pos="4608"/>
        </w:tabs>
        <w:ind w:left="4608" w:hanging="576"/>
      </w:pPr>
      <w:rPr>
        <w:rFonts w:cs="Times New Roman"/>
      </w:rPr>
    </w:lvl>
  </w:abstractNum>
  <w:abstractNum w:abstractNumId="4" w15:restartNumberingAfterBreak="0">
    <w:nsid w:val="3B7114F8"/>
    <w:multiLevelType w:val="hybridMultilevel"/>
    <w:tmpl w:val="FFFFFFFF"/>
    <w:lvl w:ilvl="0" w:tplc="0EF87B26">
      <w:start w:val="3"/>
      <w:numFmt w:val="decimal"/>
      <w:lvlText w:val="%1."/>
      <w:lvlJc w:val="left"/>
      <w:pPr>
        <w:ind w:left="945" w:hanging="360"/>
      </w:pPr>
      <w:rPr>
        <w:rFonts w:cs="Times New Roman" w:hint="default"/>
        <w:sz w:val="24"/>
      </w:rPr>
    </w:lvl>
    <w:lvl w:ilvl="1" w:tplc="04090019">
      <w:start w:val="1"/>
      <w:numFmt w:val="lowerLetter"/>
      <w:lvlText w:val="%2."/>
      <w:lvlJc w:val="left"/>
      <w:pPr>
        <w:ind w:left="1665" w:hanging="360"/>
      </w:pPr>
      <w:rPr>
        <w:rFonts w:cs="Times New Roman"/>
      </w:rPr>
    </w:lvl>
    <w:lvl w:ilvl="2" w:tplc="0409001B">
      <w:start w:val="1"/>
      <w:numFmt w:val="lowerRoman"/>
      <w:lvlText w:val="%3."/>
      <w:lvlJc w:val="right"/>
      <w:pPr>
        <w:ind w:left="2385" w:hanging="180"/>
      </w:pPr>
      <w:rPr>
        <w:rFonts w:cs="Times New Roman"/>
      </w:rPr>
    </w:lvl>
    <w:lvl w:ilvl="3" w:tplc="0409000F">
      <w:start w:val="1"/>
      <w:numFmt w:val="decimal"/>
      <w:lvlText w:val="%4."/>
      <w:lvlJc w:val="left"/>
      <w:pPr>
        <w:ind w:left="3105" w:hanging="360"/>
      </w:pPr>
      <w:rPr>
        <w:rFonts w:cs="Times New Roman"/>
      </w:rPr>
    </w:lvl>
    <w:lvl w:ilvl="4" w:tplc="04090019">
      <w:start w:val="1"/>
      <w:numFmt w:val="lowerLetter"/>
      <w:lvlText w:val="%5."/>
      <w:lvlJc w:val="left"/>
      <w:pPr>
        <w:ind w:left="3825" w:hanging="360"/>
      </w:pPr>
      <w:rPr>
        <w:rFonts w:cs="Times New Roman"/>
      </w:rPr>
    </w:lvl>
    <w:lvl w:ilvl="5" w:tplc="0409001B">
      <w:start w:val="1"/>
      <w:numFmt w:val="lowerRoman"/>
      <w:lvlText w:val="%6."/>
      <w:lvlJc w:val="right"/>
      <w:pPr>
        <w:ind w:left="4545" w:hanging="180"/>
      </w:pPr>
      <w:rPr>
        <w:rFonts w:cs="Times New Roman"/>
      </w:rPr>
    </w:lvl>
    <w:lvl w:ilvl="6" w:tplc="0409000F">
      <w:start w:val="1"/>
      <w:numFmt w:val="decimal"/>
      <w:lvlText w:val="%7."/>
      <w:lvlJc w:val="left"/>
      <w:pPr>
        <w:ind w:left="5265" w:hanging="360"/>
      </w:pPr>
      <w:rPr>
        <w:rFonts w:cs="Times New Roman"/>
      </w:rPr>
    </w:lvl>
    <w:lvl w:ilvl="7" w:tplc="04090019">
      <w:start w:val="1"/>
      <w:numFmt w:val="lowerLetter"/>
      <w:lvlText w:val="%8."/>
      <w:lvlJc w:val="left"/>
      <w:pPr>
        <w:ind w:left="5985" w:hanging="360"/>
      </w:pPr>
      <w:rPr>
        <w:rFonts w:cs="Times New Roman"/>
      </w:rPr>
    </w:lvl>
    <w:lvl w:ilvl="8" w:tplc="0409001B" w:tentative="1">
      <w:start w:val="1"/>
      <w:numFmt w:val="lowerRoman"/>
      <w:lvlText w:val="%9."/>
      <w:lvlJc w:val="right"/>
      <w:pPr>
        <w:ind w:left="6705" w:hanging="180"/>
      </w:pPr>
      <w:rPr>
        <w:rFonts w:cs="Times New Roman"/>
      </w:rPr>
    </w:lvl>
  </w:abstractNum>
  <w:abstractNum w:abstractNumId="5" w15:restartNumberingAfterBreak="0">
    <w:nsid w:val="51864E08"/>
    <w:multiLevelType w:val="multilevel"/>
    <w:tmpl w:val="6AF83F12"/>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6"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407070607">
    <w:abstractNumId w:val="0"/>
  </w:num>
  <w:num w:numId="2" w16cid:durableId="663901338">
    <w:abstractNumId w:val="5"/>
  </w:num>
  <w:num w:numId="3" w16cid:durableId="664670195">
    <w:abstractNumId w:val="3"/>
  </w:num>
  <w:num w:numId="4" w16cid:durableId="5355112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019820">
    <w:abstractNumId w:val="6"/>
  </w:num>
  <w:num w:numId="6" w16cid:durableId="555240734">
    <w:abstractNumId w:val="2"/>
  </w:num>
  <w:num w:numId="7" w16cid:durableId="15870352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8446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8742069">
    <w:abstractNumId w:val="5"/>
  </w:num>
  <w:num w:numId="10" w16cid:durableId="1034307408">
    <w:abstractNumId w:val="5"/>
  </w:num>
  <w:num w:numId="11" w16cid:durableId="11027281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341877">
    <w:abstractNumId w:val="5"/>
  </w:num>
  <w:num w:numId="13" w16cid:durableId="7749067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8125505">
    <w:abstractNumId w:val="1"/>
  </w:num>
  <w:num w:numId="15" w16cid:durableId="1672218059">
    <w:abstractNumId w:val="4"/>
  </w:num>
  <w:num w:numId="16" w16cid:durableId="4887917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07FA0"/>
    <w:rsid w:val="0002129D"/>
    <w:rsid w:val="000255BB"/>
    <w:rsid w:val="00033146"/>
    <w:rsid w:val="00034926"/>
    <w:rsid w:val="00040C4C"/>
    <w:rsid w:val="000509A7"/>
    <w:rsid w:val="00050AE9"/>
    <w:rsid w:val="00055722"/>
    <w:rsid w:val="00062D23"/>
    <w:rsid w:val="00064459"/>
    <w:rsid w:val="000652A3"/>
    <w:rsid w:val="000675B4"/>
    <w:rsid w:val="00067721"/>
    <w:rsid w:val="0007689B"/>
    <w:rsid w:val="000A2CB9"/>
    <w:rsid w:val="000D0F57"/>
    <w:rsid w:val="000D2647"/>
    <w:rsid w:val="000E6E16"/>
    <w:rsid w:val="000F0CFB"/>
    <w:rsid w:val="000F4288"/>
    <w:rsid w:val="000F591E"/>
    <w:rsid w:val="00117634"/>
    <w:rsid w:val="0012113E"/>
    <w:rsid w:val="001242D8"/>
    <w:rsid w:val="00125889"/>
    <w:rsid w:val="00133CFF"/>
    <w:rsid w:val="00141C67"/>
    <w:rsid w:val="0014371C"/>
    <w:rsid w:val="00160434"/>
    <w:rsid w:val="001624E5"/>
    <w:rsid w:val="0018012E"/>
    <w:rsid w:val="001852F7"/>
    <w:rsid w:val="001925B0"/>
    <w:rsid w:val="001B0227"/>
    <w:rsid w:val="001B5378"/>
    <w:rsid w:val="001B77AC"/>
    <w:rsid w:val="001D0249"/>
    <w:rsid w:val="001D15F3"/>
    <w:rsid w:val="001F2D37"/>
    <w:rsid w:val="0020046C"/>
    <w:rsid w:val="00211E98"/>
    <w:rsid w:val="00224A10"/>
    <w:rsid w:val="00242CFF"/>
    <w:rsid w:val="002511A9"/>
    <w:rsid w:val="002554B8"/>
    <w:rsid w:val="00260F33"/>
    <w:rsid w:val="00271008"/>
    <w:rsid w:val="00277828"/>
    <w:rsid w:val="002821E2"/>
    <w:rsid w:val="0029265D"/>
    <w:rsid w:val="00295470"/>
    <w:rsid w:val="002A3561"/>
    <w:rsid w:val="002C23DB"/>
    <w:rsid w:val="002C353B"/>
    <w:rsid w:val="002C5F7F"/>
    <w:rsid w:val="002D4835"/>
    <w:rsid w:val="002F0256"/>
    <w:rsid w:val="002F27CA"/>
    <w:rsid w:val="002F2D95"/>
    <w:rsid w:val="002F416A"/>
    <w:rsid w:val="00311784"/>
    <w:rsid w:val="003261CA"/>
    <w:rsid w:val="00330268"/>
    <w:rsid w:val="00333461"/>
    <w:rsid w:val="00351F5F"/>
    <w:rsid w:val="003579E1"/>
    <w:rsid w:val="00366F41"/>
    <w:rsid w:val="00371F4F"/>
    <w:rsid w:val="00381514"/>
    <w:rsid w:val="00390B61"/>
    <w:rsid w:val="00390BE3"/>
    <w:rsid w:val="00394644"/>
    <w:rsid w:val="00395F26"/>
    <w:rsid w:val="003A555D"/>
    <w:rsid w:val="003B0616"/>
    <w:rsid w:val="003B1B48"/>
    <w:rsid w:val="003C0E9B"/>
    <w:rsid w:val="003C3D9B"/>
    <w:rsid w:val="003D1325"/>
    <w:rsid w:val="003D2B6B"/>
    <w:rsid w:val="003E3FE0"/>
    <w:rsid w:val="003E4A63"/>
    <w:rsid w:val="004078B5"/>
    <w:rsid w:val="0041679C"/>
    <w:rsid w:val="00420846"/>
    <w:rsid w:val="00424CE3"/>
    <w:rsid w:val="00427444"/>
    <w:rsid w:val="004317F6"/>
    <w:rsid w:val="004347B5"/>
    <w:rsid w:val="0043488A"/>
    <w:rsid w:val="004363EB"/>
    <w:rsid w:val="00450ADC"/>
    <w:rsid w:val="004519EF"/>
    <w:rsid w:val="0045233E"/>
    <w:rsid w:val="0045339B"/>
    <w:rsid w:val="004611BE"/>
    <w:rsid w:val="00483F3C"/>
    <w:rsid w:val="00494875"/>
    <w:rsid w:val="00496086"/>
    <w:rsid w:val="004A1546"/>
    <w:rsid w:val="004A21E8"/>
    <w:rsid w:val="004A2FD2"/>
    <w:rsid w:val="004A795E"/>
    <w:rsid w:val="004B012E"/>
    <w:rsid w:val="004B183D"/>
    <w:rsid w:val="004B4C76"/>
    <w:rsid w:val="004B7FA2"/>
    <w:rsid w:val="004C3A99"/>
    <w:rsid w:val="004C469E"/>
    <w:rsid w:val="004C4E65"/>
    <w:rsid w:val="004D138D"/>
    <w:rsid w:val="004E6679"/>
    <w:rsid w:val="004E6CA8"/>
    <w:rsid w:val="004F0E5C"/>
    <w:rsid w:val="005037AC"/>
    <w:rsid w:val="00506D08"/>
    <w:rsid w:val="00510153"/>
    <w:rsid w:val="00510D3F"/>
    <w:rsid w:val="0052076C"/>
    <w:rsid w:val="00562E22"/>
    <w:rsid w:val="00576E95"/>
    <w:rsid w:val="0057706F"/>
    <w:rsid w:val="00581418"/>
    <w:rsid w:val="00585EDD"/>
    <w:rsid w:val="0059154B"/>
    <w:rsid w:val="005923CA"/>
    <w:rsid w:val="00597368"/>
    <w:rsid w:val="005B03E8"/>
    <w:rsid w:val="005B0C97"/>
    <w:rsid w:val="005B0E7D"/>
    <w:rsid w:val="005C023B"/>
    <w:rsid w:val="005D03AB"/>
    <w:rsid w:val="005D0C93"/>
    <w:rsid w:val="005E0FC0"/>
    <w:rsid w:val="005E68BC"/>
    <w:rsid w:val="005E7CBD"/>
    <w:rsid w:val="005F665D"/>
    <w:rsid w:val="005F6977"/>
    <w:rsid w:val="00606A6F"/>
    <w:rsid w:val="00607315"/>
    <w:rsid w:val="00610085"/>
    <w:rsid w:val="006143AB"/>
    <w:rsid w:val="00615538"/>
    <w:rsid w:val="006504C4"/>
    <w:rsid w:val="006602BF"/>
    <w:rsid w:val="00666BED"/>
    <w:rsid w:val="006703DA"/>
    <w:rsid w:val="0067692D"/>
    <w:rsid w:val="00677903"/>
    <w:rsid w:val="00682878"/>
    <w:rsid w:val="00684DFB"/>
    <w:rsid w:val="0069382A"/>
    <w:rsid w:val="006A17E2"/>
    <w:rsid w:val="006A724F"/>
    <w:rsid w:val="006B0187"/>
    <w:rsid w:val="006B2526"/>
    <w:rsid w:val="006B2B04"/>
    <w:rsid w:val="006C00EE"/>
    <w:rsid w:val="006C2CF6"/>
    <w:rsid w:val="006C51F7"/>
    <w:rsid w:val="006C6FA2"/>
    <w:rsid w:val="006D21D2"/>
    <w:rsid w:val="006D4C0C"/>
    <w:rsid w:val="006E0F98"/>
    <w:rsid w:val="006E11A3"/>
    <w:rsid w:val="006E1392"/>
    <w:rsid w:val="006E1E69"/>
    <w:rsid w:val="00702091"/>
    <w:rsid w:val="007047AB"/>
    <w:rsid w:val="0071492E"/>
    <w:rsid w:val="00724790"/>
    <w:rsid w:val="00725611"/>
    <w:rsid w:val="00727FF7"/>
    <w:rsid w:val="007328AC"/>
    <w:rsid w:val="00733C36"/>
    <w:rsid w:val="0074240A"/>
    <w:rsid w:val="007442E1"/>
    <w:rsid w:val="007521E2"/>
    <w:rsid w:val="00752E70"/>
    <w:rsid w:val="00754EDE"/>
    <w:rsid w:val="00763DFC"/>
    <w:rsid w:val="00767680"/>
    <w:rsid w:val="00772828"/>
    <w:rsid w:val="007A0F60"/>
    <w:rsid w:val="007A3FE1"/>
    <w:rsid w:val="007B38A9"/>
    <w:rsid w:val="007B6627"/>
    <w:rsid w:val="007B6AF7"/>
    <w:rsid w:val="007B7CCD"/>
    <w:rsid w:val="007B7E79"/>
    <w:rsid w:val="007C773C"/>
    <w:rsid w:val="007E2CB6"/>
    <w:rsid w:val="007E2D3D"/>
    <w:rsid w:val="007F2AC1"/>
    <w:rsid w:val="007F6E59"/>
    <w:rsid w:val="008011F3"/>
    <w:rsid w:val="00801EB4"/>
    <w:rsid w:val="00810253"/>
    <w:rsid w:val="00814A3B"/>
    <w:rsid w:val="008157BD"/>
    <w:rsid w:val="008274EA"/>
    <w:rsid w:val="008411DA"/>
    <w:rsid w:val="00842E10"/>
    <w:rsid w:val="008438DD"/>
    <w:rsid w:val="008464A3"/>
    <w:rsid w:val="00853417"/>
    <w:rsid w:val="0085587F"/>
    <w:rsid w:val="00857D71"/>
    <w:rsid w:val="00872A1D"/>
    <w:rsid w:val="00874259"/>
    <w:rsid w:val="00876DD4"/>
    <w:rsid w:val="008841AA"/>
    <w:rsid w:val="00887A03"/>
    <w:rsid w:val="00897299"/>
    <w:rsid w:val="008A30C9"/>
    <w:rsid w:val="008A36B8"/>
    <w:rsid w:val="008C19AF"/>
    <w:rsid w:val="008E0C81"/>
    <w:rsid w:val="008E1E1D"/>
    <w:rsid w:val="008E44F3"/>
    <w:rsid w:val="008E59AA"/>
    <w:rsid w:val="008E5D19"/>
    <w:rsid w:val="008F4698"/>
    <w:rsid w:val="008F48A7"/>
    <w:rsid w:val="008F734D"/>
    <w:rsid w:val="00903C7F"/>
    <w:rsid w:val="009043C5"/>
    <w:rsid w:val="0091429E"/>
    <w:rsid w:val="00916AA7"/>
    <w:rsid w:val="009211C1"/>
    <w:rsid w:val="00944E0D"/>
    <w:rsid w:val="009616F7"/>
    <w:rsid w:val="009653D0"/>
    <w:rsid w:val="00971DFE"/>
    <w:rsid w:val="00976801"/>
    <w:rsid w:val="00987546"/>
    <w:rsid w:val="009A47C6"/>
    <w:rsid w:val="009A63FA"/>
    <w:rsid w:val="009A681C"/>
    <w:rsid w:val="009C0DC8"/>
    <w:rsid w:val="009C27FC"/>
    <w:rsid w:val="009C70CE"/>
    <w:rsid w:val="009D1212"/>
    <w:rsid w:val="00A0118A"/>
    <w:rsid w:val="00A0226A"/>
    <w:rsid w:val="00A06324"/>
    <w:rsid w:val="00A07961"/>
    <w:rsid w:val="00A15A32"/>
    <w:rsid w:val="00A16800"/>
    <w:rsid w:val="00A17402"/>
    <w:rsid w:val="00A20658"/>
    <w:rsid w:val="00A264B6"/>
    <w:rsid w:val="00A30B6B"/>
    <w:rsid w:val="00A3215C"/>
    <w:rsid w:val="00A33478"/>
    <w:rsid w:val="00A37786"/>
    <w:rsid w:val="00A55556"/>
    <w:rsid w:val="00A60ED9"/>
    <w:rsid w:val="00A63306"/>
    <w:rsid w:val="00A72A57"/>
    <w:rsid w:val="00A73C7F"/>
    <w:rsid w:val="00A779E7"/>
    <w:rsid w:val="00A77ED7"/>
    <w:rsid w:val="00A878AF"/>
    <w:rsid w:val="00AA6A28"/>
    <w:rsid w:val="00AB7637"/>
    <w:rsid w:val="00AC0689"/>
    <w:rsid w:val="00AC0EF3"/>
    <w:rsid w:val="00AC3D4B"/>
    <w:rsid w:val="00AC57B6"/>
    <w:rsid w:val="00AC6D84"/>
    <w:rsid w:val="00AC706B"/>
    <w:rsid w:val="00AD36EE"/>
    <w:rsid w:val="00AE1109"/>
    <w:rsid w:val="00AF2605"/>
    <w:rsid w:val="00B01521"/>
    <w:rsid w:val="00B02443"/>
    <w:rsid w:val="00B0504D"/>
    <w:rsid w:val="00B05E2C"/>
    <w:rsid w:val="00B06DF9"/>
    <w:rsid w:val="00B20447"/>
    <w:rsid w:val="00B249C9"/>
    <w:rsid w:val="00B3171B"/>
    <w:rsid w:val="00B33CAB"/>
    <w:rsid w:val="00B349AC"/>
    <w:rsid w:val="00B8648E"/>
    <w:rsid w:val="00B93139"/>
    <w:rsid w:val="00B94203"/>
    <w:rsid w:val="00B95136"/>
    <w:rsid w:val="00B97D02"/>
    <w:rsid w:val="00BA0942"/>
    <w:rsid w:val="00BB2839"/>
    <w:rsid w:val="00BB501D"/>
    <w:rsid w:val="00BC3185"/>
    <w:rsid w:val="00BC4054"/>
    <w:rsid w:val="00BF1474"/>
    <w:rsid w:val="00BF508B"/>
    <w:rsid w:val="00C26DFB"/>
    <w:rsid w:val="00C3438B"/>
    <w:rsid w:val="00C36FA5"/>
    <w:rsid w:val="00C373C3"/>
    <w:rsid w:val="00C44DCC"/>
    <w:rsid w:val="00C45E65"/>
    <w:rsid w:val="00C47D9D"/>
    <w:rsid w:val="00C638BF"/>
    <w:rsid w:val="00C667B8"/>
    <w:rsid w:val="00C6783D"/>
    <w:rsid w:val="00C7023A"/>
    <w:rsid w:val="00C73D10"/>
    <w:rsid w:val="00C815D2"/>
    <w:rsid w:val="00C92272"/>
    <w:rsid w:val="00CA0777"/>
    <w:rsid w:val="00CA3F5A"/>
    <w:rsid w:val="00CC1C87"/>
    <w:rsid w:val="00CC6638"/>
    <w:rsid w:val="00CD12A8"/>
    <w:rsid w:val="00CE41A3"/>
    <w:rsid w:val="00CE729E"/>
    <w:rsid w:val="00CF49B2"/>
    <w:rsid w:val="00D03045"/>
    <w:rsid w:val="00D06C1C"/>
    <w:rsid w:val="00D27CCD"/>
    <w:rsid w:val="00D30541"/>
    <w:rsid w:val="00D3362B"/>
    <w:rsid w:val="00D33F1B"/>
    <w:rsid w:val="00D361FB"/>
    <w:rsid w:val="00D44E12"/>
    <w:rsid w:val="00D539CD"/>
    <w:rsid w:val="00D60C4A"/>
    <w:rsid w:val="00D70E18"/>
    <w:rsid w:val="00D728FD"/>
    <w:rsid w:val="00D84CD8"/>
    <w:rsid w:val="00D854CD"/>
    <w:rsid w:val="00D956C2"/>
    <w:rsid w:val="00DC29BB"/>
    <w:rsid w:val="00DC3A7F"/>
    <w:rsid w:val="00DE011C"/>
    <w:rsid w:val="00DE6704"/>
    <w:rsid w:val="00E026AE"/>
    <w:rsid w:val="00E05915"/>
    <w:rsid w:val="00E06219"/>
    <w:rsid w:val="00E171B6"/>
    <w:rsid w:val="00E17B7E"/>
    <w:rsid w:val="00E21273"/>
    <w:rsid w:val="00E26087"/>
    <w:rsid w:val="00E30D65"/>
    <w:rsid w:val="00E37435"/>
    <w:rsid w:val="00E55426"/>
    <w:rsid w:val="00E618E7"/>
    <w:rsid w:val="00E634FD"/>
    <w:rsid w:val="00E64E25"/>
    <w:rsid w:val="00E74A39"/>
    <w:rsid w:val="00E75856"/>
    <w:rsid w:val="00E84BA9"/>
    <w:rsid w:val="00E85327"/>
    <w:rsid w:val="00E86379"/>
    <w:rsid w:val="00E91ADB"/>
    <w:rsid w:val="00EA0066"/>
    <w:rsid w:val="00EA0397"/>
    <w:rsid w:val="00EA5DCF"/>
    <w:rsid w:val="00EB0201"/>
    <w:rsid w:val="00EB361D"/>
    <w:rsid w:val="00EC7F04"/>
    <w:rsid w:val="00ED5A50"/>
    <w:rsid w:val="00EE3F75"/>
    <w:rsid w:val="00EF5ED9"/>
    <w:rsid w:val="00EF6FE5"/>
    <w:rsid w:val="00F0230A"/>
    <w:rsid w:val="00F06C55"/>
    <w:rsid w:val="00F14AD4"/>
    <w:rsid w:val="00F21753"/>
    <w:rsid w:val="00F30AA8"/>
    <w:rsid w:val="00F31FC6"/>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1351"/>
    <w:rsid w:val="00F82372"/>
    <w:rsid w:val="00FA082A"/>
    <w:rsid w:val="00FA46C5"/>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D847FC"/>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E06219"/>
    <w:pPr>
      <w:numPr>
        <w:ilvl w:val="3"/>
      </w:numPr>
      <w:tabs>
        <w:tab w:val="clear" w:pos="1728"/>
        <w:tab w:val="left" w:pos="1152"/>
      </w:tabs>
    </w:pPr>
  </w:style>
  <w:style w:type="paragraph" w:customStyle="1" w:styleId="ARCATSubSub1">
    <w:name w:val="ARCAT SubSub1"/>
    <w:basedOn w:val="ARCATSubPara"/>
    <w:autoRedefine/>
    <w:rsid w:val="00B02443"/>
    <w:pPr>
      <w:numPr>
        <w:ilvl w:val="4"/>
      </w:numPr>
      <w:tabs>
        <w:tab w:val="clear" w:pos="2304"/>
      </w:tabs>
    </w:pPr>
  </w:style>
  <w:style w:type="paragraph" w:customStyle="1" w:styleId="ARCATSubSub2">
    <w:name w:val="ARCAT SubSub2"/>
    <w:basedOn w:val="ARCATSubSub1"/>
    <w:autoRedefine/>
    <w:uiPriority w:val="99"/>
    <w:rsid w:val="00B94203"/>
    <w:pPr>
      <w:numPr>
        <w:ilvl w:val="5"/>
      </w:numPr>
      <w:tabs>
        <w:tab w:val="clear" w:pos="2880"/>
      </w:tabs>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Arial" w:hAnsi="Arial"/>
      <w:color w:val="00FF00"/>
    </w:rPr>
  </w:style>
  <w:style w:type="paragraph" w:customStyle="1" w:styleId="Article">
    <w:name w:val="Article"/>
    <w:basedOn w:val="Part"/>
    <w:next w:val="Blank"/>
    <w:autoRedefine/>
    <w:pPr>
      <w:numPr>
        <w:numId w:val="0"/>
      </w:numPr>
      <w:tabs>
        <w:tab w:val="num" w:pos="576"/>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s>
      <w:ind w:left="720" w:hanging="720"/>
      <w:outlineLvl w:val="2"/>
    </w:pPr>
  </w:style>
  <w:style w:type="paragraph" w:customStyle="1" w:styleId="SubPara">
    <w:name w:val="SubPara"/>
    <w:basedOn w:val="Paragraph"/>
    <w:autoRedefine/>
    <w:pPr>
      <w:numPr>
        <w:ilvl w:val="3"/>
      </w:numPr>
      <w:tabs>
        <w:tab w:val="clear" w:pos="1728"/>
        <w:tab w:val="num" w:pos="720"/>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720"/>
        <w:tab w:val="num" w:pos="2880"/>
      </w:tabs>
      <w:ind w:left="2880" w:hanging="720"/>
      <w:outlineLvl w:val="4"/>
    </w:pPr>
  </w:style>
  <w:style w:type="paragraph" w:customStyle="1" w:styleId="SubSub2">
    <w:name w:val="SubSub2"/>
    <w:basedOn w:val="SubSub1"/>
    <w:autoRedefine/>
    <w:pPr>
      <w:numPr>
        <w:ilvl w:val="5"/>
      </w:numPr>
      <w:tabs>
        <w:tab w:val="clear" w:pos="2880"/>
        <w:tab w:val="num" w:pos="720"/>
        <w:tab w:val="num" w:pos="3600"/>
      </w:tabs>
      <w:ind w:left="3600" w:hanging="720"/>
      <w:outlineLvl w:val="5"/>
    </w:pPr>
  </w:style>
  <w:style w:type="paragraph" w:customStyle="1" w:styleId="SubSub3">
    <w:name w:val="SubSub3"/>
    <w:basedOn w:val="Paragraph"/>
    <w:autoRedefine/>
    <w:pPr>
      <w:numPr>
        <w:ilvl w:val="6"/>
      </w:numPr>
      <w:tabs>
        <w:tab w:val="clear" w:pos="3456"/>
        <w:tab w:val="num" w:pos="720"/>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num" w:pos="720"/>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num" w:pos="720"/>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6B0187"/>
    <w:pPr>
      <w:ind w:left="720"/>
      <w:contextualSpacing/>
    </w:pPr>
  </w:style>
  <w:style w:type="paragraph" w:customStyle="1" w:styleId="ARCATfooter">
    <w:name w:val="ARCAT footer"/>
    <w:uiPriority w:val="99"/>
    <w:rsid w:val="00876DD4"/>
    <w:pPr>
      <w:widowControl w:val="0"/>
      <w:autoSpaceDE w:val="0"/>
      <w:autoSpaceDN w:val="0"/>
      <w:adjustRightInd w:val="0"/>
      <w:jc w:val="center"/>
    </w:pPr>
    <w:rPr>
      <w:rFonts w:ascii="Arial" w:eastAsiaTheme="minorEastAsia" w:hAnsi="Arial" w:cs="Arial"/>
      <w:sz w:val="24"/>
      <w:szCs w:val="24"/>
    </w:rPr>
  </w:style>
  <w:style w:type="paragraph" w:styleId="Revision">
    <w:name w:val="Revision"/>
    <w:hidden/>
    <w:uiPriority w:val="99"/>
    <w:semiHidden/>
    <w:rsid w:val="00876DD4"/>
    <w:rPr>
      <w:rFonts w:asciiTheme="minorHAnsi" w:eastAsiaTheme="minorEastAsia" w:hAnsiTheme="minorHAnsi"/>
      <w:kern w:val="2"/>
      <w:sz w:val="24"/>
      <w:szCs w:val="24"/>
    </w:rPr>
  </w:style>
  <w:style w:type="paragraph" w:customStyle="1" w:styleId="PRT">
    <w:name w:val="PRT"/>
    <w:basedOn w:val="Normal"/>
    <w:next w:val="ART"/>
    <w:rsid w:val="00876DD4"/>
    <w:pPr>
      <w:keepNext/>
      <w:widowControl/>
      <w:suppressAutoHyphens/>
      <w:autoSpaceDE/>
      <w:autoSpaceDN/>
      <w:adjustRightInd/>
      <w:spacing w:before="480"/>
      <w:jc w:val="both"/>
      <w:outlineLvl w:val="0"/>
    </w:pPr>
    <w:rPr>
      <w:rFonts w:eastAsiaTheme="minorEastAsia" w:cs="Arial"/>
      <w:color w:val="auto"/>
    </w:rPr>
  </w:style>
  <w:style w:type="paragraph" w:customStyle="1" w:styleId="SUT">
    <w:name w:val="SUT"/>
    <w:basedOn w:val="Normal"/>
    <w:next w:val="PR1"/>
    <w:rsid w:val="00876DD4"/>
    <w:pPr>
      <w:widowControl/>
      <w:suppressAutoHyphens/>
      <w:autoSpaceDE/>
      <w:autoSpaceDN/>
      <w:adjustRightInd/>
      <w:spacing w:before="240"/>
      <w:jc w:val="both"/>
      <w:outlineLvl w:val="0"/>
    </w:pPr>
    <w:rPr>
      <w:rFonts w:eastAsiaTheme="minorEastAsia" w:cs="Arial"/>
      <w:color w:val="auto"/>
    </w:rPr>
  </w:style>
  <w:style w:type="paragraph" w:customStyle="1" w:styleId="DST">
    <w:name w:val="DST"/>
    <w:basedOn w:val="Normal"/>
    <w:next w:val="PR1"/>
    <w:rsid w:val="00876DD4"/>
    <w:pPr>
      <w:widowControl/>
      <w:suppressAutoHyphens/>
      <w:autoSpaceDE/>
      <w:autoSpaceDN/>
      <w:adjustRightInd/>
      <w:spacing w:before="240"/>
      <w:jc w:val="both"/>
      <w:outlineLvl w:val="0"/>
    </w:pPr>
    <w:rPr>
      <w:rFonts w:eastAsiaTheme="minorEastAsia" w:cs="Arial"/>
      <w:color w:val="auto"/>
    </w:rPr>
  </w:style>
  <w:style w:type="paragraph" w:customStyle="1" w:styleId="ART">
    <w:name w:val="ART"/>
    <w:basedOn w:val="Normal"/>
    <w:next w:val="PR1"/>
    <w:rsid w:val="00876DD4"/>
    <w:pPr>
      <w:keepNext/>
      <w:widowControl/>
      <w:tabs>
        <w:tab w:val="left" w:pos="864"/>
      </w:tabs>
      <w:suppressAutoHyphens/>
      <w:autoSpaceDE/>
      <w:autoSpaceDN/>
      <w:adjustRightInd/>
      <w:spacing w:before="480"/>
      <w:ind w:left="864" w:hanging="864"/>
      <w:jc w:val="both"/>
      <w:outlineLvl w:val="1"/>
    </w:pPr>
    <w:rPr>
      <w:rFonts w:eastAsiaTheme="minorEastAsia" w:cs="Arial"/>
      <w:color w:val="auto"/>
    </w:rPr>
  </w:style>
  <w:style w:type="paragraph" w:customStyle="1" w:styleId="PR1">
    <w:name w:val="PR1"/>
    <w:basedOn w:val="Normal"/>
    <w:rsid w:val="00876DD4"/>
    <w:pPr>
      <w:widowControl/>
      <w:tabs>
        <w:tab w:val="left" w:pos="1026"/>
      </w:tabs>
      <w:suppressAutoHyphens/>
      <w:autoSpaceDE/>
      <w:autoSpaceDN/>
      <w:adjustRightInd/>
      <w:spacing w:before="240"/>
      <w:ind w:left="1026" w:hanging="576"/>
      <w:jc w:val="both"/>
      <w:outlineLvl w:val="2"/>
    </w:pPr>
    <w:rPr>
      <w:rFonts w:eastAsiaTheme="minorEastAsia" w:cs="Arial"/>
      <w:color w:val="auto"/>
    </w:rPr>
  </w:style>
  <w:style w:type="paragraph" w:customStyle="1" w:styleId="PR2">
    <w:name w:val="PR2"/>
    <w:basedOn w:val="Normal"/>
    <w:rsid w:val="00876DD4"/>
    <w:pPr>
      <w:widowControl/>
      <w:tabs>
        <w:tab w:val="left" w:pos="1926"/>
      </w:tabs>
      <w:suppressAutoHyphens/>
      <w:autoSpaceDE/>
      <w:autoSpaceDN/>
      <w:adjustRightInd/>
      <w:spacing w:before="240"/>
      <w:ind w:left="1926" w:hanging="576"/>
      <w:contextualSpacing/>
      <w:jc w:val="both"/>
      <w:outlineLvl w:val="3"/>
    </w:pPr>
    <w:rPr>
      <w:rFonts w:eastAsiaTheme="minorEastAsia" w:cs="Arial"/>
      <w:color w:val="auto"/>
    </w:rPr>
  </w:style>
  <w:style w:type="paragraph" w:customStyle="1" w:styleId="PR3">
    <w:name w:val="PR3"/>
    <w:basedOn w:val="Normal"/>
    <w:rsid w:val="00876DD4"/>
    <w:pPr>
      <w:widowControl/>
      <w:tabs>
        <w:tab w:val="left" w:pos="2016"/>
      </w:tabs>
      <w:suppressAutoHyphens/>
      <w:autoSpaceDE/>
      <w:autoSpaceDN/>
      <w:adjustRightInd/>
      <w:spacing w:before="240"/>
      <w:ind w:left="2016" w:hanging="576"/>
      <w:contextualSpacing/>
      <w:jc w:val="both"/>
      <w:outlineLvl w:val="4"/>
    </w:pPr>
    <w:rPr>
      <w:rFonts w:eastAsiaTheme="minorEastAsia" w:cs="Arial"/>
      <w:color w:val="auto"/>
    </w:rPr>
  </w:style>
  <w:style w:type="paragraph" w:customStyle="1" w:styleId="PR4">
    <w:name w:val="PR4"/>
    <w:basedOn w:val="Normal"/>
    <w:rsid w:val="00876DD4"/>
    <w:pPr>
      <w:widowControl/>
      <w:tabs>
        <w:tab w:val="left" w:pos="2592"/>
      </w:tabs>
      <w:suppressAutoHyphens/>
      <w:autoSpaceDE/>
      <w:autoSpaceDN/>
      <w:adjustRightInd/>
      <w:spacing w:before="240"/>
      <w:ind w:left="2592" w:hanging="576"/>
      <w:contextualSpacing/>
      <w:jc w:val="both"/>
      <w:outlineLvl w:val="5"/>
    </w:pPr>
    <w:rPr>
      <w:rFonts w:eastAsiaTheme="minorEastAsia" w:cs="Arial"/>
      <w:color w:val="auto"/>
    </w:rPr>
  </w:style>
  <w:style w:type="paragraph" w:customStyle="1" w:styleId="PR5">
    <w:name w:val="PR5"/>
    <w:basedOn w:val="Normal"/>
    <w:rsid w:val="00876DD4"/>
    <w:pPr>
      <w:widowControl/>
      <w:tabs>
        <w:tab w:val="left" w:pos="3168"/>
      </w:tabs>
      <w:suppressAutoHyphens/>
      <w:autoSpaceDE/>
      <w:autoSpaceDN/>
      <w:adjustRightInd/>
      <w:ind w:left="3168" w:hanging="576"/>
      <w:jc w:val="both"/>
      <w:outlineLvl w:val="6"/>
    </w:pPr>
    <w:rPr>
      <w:rFonts w:eastAsiaTheme="minorEastAsia" w:cs="Arial"/>
      <w:color w:val="auto"/>
    </w:rPr>
  </w:style>
  <w:style w:type="paragraph" w:customStyle="1" w:styleId="SpecifierNote">
    <w:name w:val="Specifier Note"/>
    <w:basedOn w:val="BodyText"/>
    <w:link w:val="SpecifierNoteChar"/>
    <w:qFormat/>
    <w:rsid w:val="00876DD4"/>
    <w:pPr>
      <w:widowControl/>
      <w:suppressAutoHyphens/>
      <w:autoSpaceDE/>
      <w:autoSpaceDN/>
      <w:adjustRightInd/>
      <w:spacing w:before="240" w:after="0"/>
      <w:jc w:val="both"/>
    </w:pPr>
    <w:rPr>
      <w:rFonts w:eastAsiaTheme="minorEastAsia" w:cs="Arial"/>
      <w:bCs/>
      <w:i/>
      <w:color w:val="FF0000"/>
    </w:rPr>
  </w:style>
  <w:style w:type="character" w:customStyle="1" w:styleId="SpecifierNoteChar">
    <w:name w:val="Specifier Note Char"/>
    <w:link w:val="SpecifierNote"/>
    <w:rsid w:val="00876DD4"/>
    <w:rPr>
      <w:rFonts w:ascii="Arial" w:eastAsiaTheme="minorEastAsia" w:hAnsi="Arial" w:cs="Arial"/>
      <w:bCs/>
      <w:i/>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C6C69-E96B-4C20-94EC-64DB14994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F3148D-DA7C-469E-9C48-1F4DC104FC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02F6D3-2B5D-4AB0-9D20-73692E32B142}">
  <ds:schemaRefs>
    <ds:schemaRef ds:uri="http://schemas.microsoft.com/sharepoint/v3/contenttype/forms"/>
  </ds:schemaRefs>
</ds:datastoreItem>
</file>

<file path=customXml/itemProps4.xml><?xml version="1.0" encoding="utf-8"?>
<ds:datastoreItem xmlns:ds="http://schemas.openxmlformats.org/officeDocument/2006/customXml" ds:itemID="{A6329C9A-EF30-4811-B838-E23F842523E1}">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0</TotalTime>
  <Pages>32</Pages>
  <Words>12566</Words>
  <Characters>71128</Characters>
  <Application>Microsoft Office Word</Application>
  <DocSecurity>0</DocSecurity>
  <Lines>1603</Lines>
  <Paragraphs>316</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2026-06-01T14:57:00Z</dcterms:created>
  <dcterms:modified xsi:type="dcterms:W3CDTF">2026-06-01T14:57:00Z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